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7BBD" w:rsidRDefault="00277BBD" w:rsidP="00277BBD">
      <w:r>
        <w:rPr>
          <w:rFonts w:ascii="Arial" w:hAnsi="Arial" w:cs="Arial"/>
          <w:noProof/>
          <w:color w:val="666666"/>
          <w:lang w:eastAsia="es-CO"/>
        </w:rPr>
        <w:drawing>
          <wp:inline distT="0" distB="0" distL="0" distR="0" wp14:anchorId="517FEED7" wp14:editId="33FA8A45">
            <wp:extent cx="5612130" cy="641386"/>
            <wp:effectExtent l="0" t="0" r="7620" b="6350"/>
            <wp:docPr id="1" name="Imagen 1" descr="http://webapp.eafit.edu.co/wcrm_docs/plantillas/divulgacion/cabezote_webmail_infoinstitucio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ebapp.eafit.edu.co/wcrm_docs/plantillas/divulgacion/cabezote_webmail_infoinstitucional.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612130" cy="641386"/>
                    </a:xfrm>
                    <a:prstGeom prst="rect">
                      <a:avLst/>
                    </a:prstGeom>
                    <a:noFill/>
                    <a:ln>
                      <a:noFill/>
                    </a:ln>
                  </pic:spPr>
                </pic:pic>
              </a:graphicData>
            </a:graphic>
          </wp:inline>
        </w:drawing>
      </w:r>
    </w:p>
    <w:tbl>
      <w:tblPr>
        <w:tblW w:w="10515" w:type="dxa"/>
        <w:jc w:val="center"/>
        <w:tblCellSpacing w:w="0" w:type="dxa"/>
        <w:shd w:val="clear" w:color="auto" w:fill="FFFFFF"/>
        <w:tblCellMar>
          <w:left w:w="0" w:type="dxa"/>
          <w:right w:w="0" w:type="dxa"/>
        </w:tblCellMar>
        <w:tblLook w:val="04A0" w:firstRow="1" w:lastRow="0" w:firstColumn="1" w:lastColumn="0" w:noHBand="0" w:noVBand="1"/>
      </w:tblPr>
      <w:tblGrid>
        <w:gridCol w:w="10515"/>
      </w:tblGrid>
      <w:tr w:rsidR="00277BBD" w:rsidRPr="00BF06A2" w:rsidTr="00833CE3">
        <w:trPr>
          <w:trHeight w:val="415"/>
          <w:tblCellSpacing w:w="0" w:type="dxa"/>
          <w:jc w:val="center"/>
        </w:trPr>
        <w:tc>
          <w:tcPr>
            <w:tcW w:w="0" w:type="auto"/>
            <w:shd w:val="clear" w:color="auto" w:fill="FFFFFF"/>
            <w:tcMar>
              <w:top w:w="225" w:type="dxa"/>
              <w:left w:w="225" w:type="dxa"/>
              <w:bottom w:w="150" w:type="dxa"/>
              <w:right w:w="225" w:type="dxa"/>
            </w:tcMar>
            <w:vAlign w:val="center"/>
            <w:hideMark/>
          </w:tcPr>
          <w:p w:rsidR="00277BBD" w:rsidRPr="00BF06A2" w:rsidRDefault="00277BBD" w:rsidP="00833CE3">
            <w:pPr>
              <w:jc w:val="center"/>
              <w:rPr>
                <w:rFonts w:ascii="Arial" w:hAnsi="Arial" w:cs="Arial"/>
                <w:color w:val="666666"/>
                <w:sz w:val="26"/>
                <w:szCs w:val="26"/>
              </w:rPr>
            </w:pPr>
            <w:r w:rsidRPr="00BF06A2">
              <w:rPr>
                <w:rFonts w:ascii="Arial" w:hAnsi="Arial" w:cs="Arial"/>
                <w:b/>
                <w:bCs/>
                <w:color w:val="666666"/>
                <w:sz w:val="26"/>
                <w:szCs w:val="26"/>
              </w:rPr>
              <w:t>Comunicado No 1 - EAFIT Inspira Crea Transforma</w:t>
            </w:r>
          </w:p>
        </w:tc>
      </w:tr>
      <w:tr w:rsidR="00277BBD" w:rsidRPr="00BF06A2" w:rsidTr="00833CE3">
        <w:trPr>
          <w:trHeight w:val="9383"/>
          <w:tblCellSpacing w:w="0" w:type="dxa"/>
          <w:jc w:val="center"/>
        </w:trPr>
        <w:tc>
          <w:tcPr>
            <w:tcW w:w="0" w:type="auto"/>
            <w:shd w:val="clear" w:color="auto" w:fill="FFFFFF"/>
            <w:vAlign w:val="center"/>
            <w:hideMark/>
          </w:tcPr>
          <w:p w:rsidR="00277BBD" w:rsidRPr="00BF06A2" w:rsidRDefault="00277BBD" w:rsidP="00833CE3">
            <w:pPr>
              <w:spacing w:before="100" w:beforeAutospacing="1" w:after="100" w:afterAutospacing="1" w:line="240" w:lineRule="auto"/>
              <w:jc w:val="both"/>
              <w:rPr>
                <w:rFonts w:ascii="Arial" w:hAnsi="Arial" w:cs="Arial"/>
                <w:color w:val="666666"/>
              </w:rPr>
            </w:pPr>
            <w:r w:rsidRPr="00BF06A2">
              <w:rPr>
                <w:rFonts w:ascii="Arial" w:hAnsi="Arial" w:cs="Arial"/>
                <w:b/>
                <w:bCs/>
                <w:color w:val="666666"/>
              </w:rPr>
              <w:t>Inspira</w:t>
            </w:r>
            <w:r w:rsidRPr="00BF06A2">
              <w:rPr>
                <w:rFonts w:ascii="Arial" w:hAnsi="Arial" w:cs="Arial"/>
                <w:color w:val="666666"/>
              </w:rPr>
              <w:t xml:space="preserve"> un proyecto de vida a las actuales generaciones para que realicen todas sus potencialidades. </w:t>
            </w:r>
            <w:r w:rsidRPr="00BF06A2">
              <w:rPr>
                <w:rFonts w:ascii="Arial" w:hAnsi="Arial" w:cs="Arial"/>
                <w:b/>
                <w:bCs/>
                <w:color w:val="666666"/>
              </w:rPr>
              <w:t>Crea</w:t>
            </w:r>
            <w:r w:rsidRPr="00BF06A2">
              <w:rPr>
                <w:rFonts w:ascii="Arial" w:hAnsi="Arial" w:cs="Arial"/>
                <w:color w:val="666666"/>
              </w:rPr>
              <w:t xml:space="preserve"> una institución nueva que no solo transmite conocimiento, sino que lo genera y le da sentido a una universidad de docencia con investigación. </w:t>
            </w:r>
            <w:r w:rsidRPr="00BF06A2">
              <w:rPr>
                <w:rFonts w:ascii="Arial" w:hAnsi="Arial" w:cs="Arial"/>
                <w:b/>
                <w:bCs/>
                <w:color w:val="666666"/>
              </w:rPr>
              <w:t>Transforma</w:t>
            </w:r>
            <w:r w:rsidRPr="00BF06A2">
              <w:rPr>
                <w:rFonts w:ascii="Arial" w:hAnsi="Arial" w:cs="Arial"/>
                <w:color w:val="666666"/>
              </w:rPr>
              <w:t xml:space="preserve"> la sociedad. </w:t>
            </w:r>
          </w:p>
          <w:p w:rsidR="00277BBD" w:rsidRPr="00BF06A2" w:rsidRDefault="00277BBD" w:rsidP="00833CE3">
            <w:pPr>
              <w:spacing w:before="100" w:beforeAutospacing="1" w:after="100" w:afterAutospacing="1" w:line="240" w:lineRule="auto"/>
              <w:jc w:val="both"/>
              <w:rPr>
                <w:rFonts w:ascii="Arial" w:hAnsi="Arial" w:cs="Arial"/>
                <w:color w:val="666666"/>
              </w:rPr>
            </w:pPr>
            <w:r w:rsidRPr="00BF06A2">
              <w:rPr>
                <w:rFonts w:ascii="Arial" w:hAnsi="Arial" w:cs="Arial"/>
                <w:color w:val="666666"/>
              </w:rPr>
              <w:t xml:space="preserve">Este es el mensaje que, desde enero de 2015, EAFIT quiere llevar a toda su comunidad y su entorno con </w:t>
            </w:r>
            <w:r w:rsidRPr="00BF06A2">
              <w:rPr>
                <w:rFonts w:ascii="Arial" w:hAnsi="Arial" w:cs="Arial"/>
                <w:b/>
                <w:bCs/>
                <w:color w:val="666666"/>
              </w:rPr>
              <w:t>Inspira Crea Transforma</w:t>
            </w:r>
            <w:r w:rsidRPr="00BF06A2">
              <w:rPr>
                <w:rFonts w:ascii="Arial" w:hAnsi="Arial" w:cs="Arial"/>
                <w:color w:val="666666"/>
              </w:rPr>
              <w:t>, la nueva visión de marca en la que se denota una Universidad que, en la celebración de sus 55 años de vida institucional, se ratifica como contemporánea y en permanente transformación. </w:t>
            </w:r>
          </w:p>
          <w:p w:rsidR="00277BBD" w:rsidRPr="00BF06A2" w:rsidRDefault="00277BBD" w:rsidP="00833CE3">
            <w:pPr>
              <w:spacing w:before="100" w:beforeAutospacing="1" w:after="100" w:afterAutospacing="1" w:line="240" w:lineRule="auto"/>
              <w:jc w:val="both"/>
              <w:rPr>
                <w:rFonts w:ascii="Arial" w:hAnsi="Arial" w:cs="Arial"/>
                <w:color w:val="666666"/>
              </w:rPr>
            </w:pPr>
            <w:r w:rsidRPr="00BF06A2">
              <w:rPr>
                <w:rFonts w:ascii="Arial" w:hAnsi="Arial" w:cs="Arial"/>
                <w:color w:val="666666"/>
              </w:rPr>
              <w:t>Se trata de un concepto propositivo y de más acción que refleja, no solo una renovación de la imagen corporativa, sino una reflexión de lo que significa hoy la Universidad y, al ser gestora del cambio, su papel en la construcción de país. </w:t>
            </w:r>
          </w:p>
          <w:p w:rsidR="00277BBD" w:rsidRPr="00BF06A2" w:rsidRDefault="00277BBD" w:rsidP="00833CE3">
            <w:pPr>
              <w:spacing w:before="100" w:beforeAutospacing="1" w:after="100" w:afterAutospacing="1" w:line="240" w:lineRule="auto"/>
              <w:jc w:val="both"/>
              <w:rPr>
                <w:rFonts w:ascii="Arial" w:hAnsi="Arial" w:cs="Arial"/>
                <w:color w:val="666666"/>
              </w:rPr>
            </w:pPr>
            <w:r w:rsidRPr="00BF06A2">
              <w:rPr>
                <w:rFonts w:ascii="Arial" w:hAnsi="Arial" w:cs="Arial"/>
                <w:color w:val="666666"/>
              </w:rPr>
              <w:t>Es un mensaje profundo en el que se muestra una Institución en la que se despierta la curiosidad, se potencia la creatividad, y se apoyan nuevas propuestas y visiones, lo que genera compromiso, autonomía y liderazgo. </w:t>
            </w:r>
          </w:p>
          <w:p w:rsidR="00277BBD" w:rsidRPr="00BF06A2" w:rsidRDefault="00277BBD" w:rsidP="00833CE3">
            <w:pPr>
              <w:spacing w:before="100" w:beforeAutospacing="1" w:after="100" w:afterAutospacing="1" w:line="240" w:lineRule="auto"/>
              <w:jc w:val="both"/>
              <w:rPr>
                <w:rFonts w:ascii="Arial" w:hAnsi="Arial" w:cs="Arial"/>
                <w:color w:val="666666"/>
              </w:rPr>
            </w:pPr>
            <w:r w:rsidRPr="00BF06A2">
              <w:rPr>
                <w:rFonts w:ascii="Arial" w:hAnsi="Arial" w:cs="Arial"/>
                <w:b/>
                <w:bCs/>
                <w:color w:val="666666"/>
              </w:rPr>
              <w:t xml:space="preserve">EAFIT Inspira </w:t>
            </w:r>
            <w:r w:rsidRPr="00BF06A2">
              <w:rPr>
                <w:rFonts w:ascii="Arial" w:hAnsi="Arial" w:cs="Arial"/>
                <w:color w:val="666666"/>
              </w:rPr>
              <w:t>razones para vivir, desarrollar la personalidad y proyectarse a través de un ejercicio profesional. La inspiración es aquello que define el horizonte al que el ser humano va a dirigirse durante su vida, aunque en ocasiones se cambie de sentido para adaptarse a otros escenarios. La Universidad es, así mismo, una fuente de inspiración permanente que le permite al docente transformarse y transmitir el deseo de aprender a sus alumnos. </w:t>
            </w:r>
          </w:p>
          <w:p w:rsidR="00277BBD" w:rsidRPr="00BF06A2" w:rsidRDefault="00277BBD" w:rsidP="00833CE3">
            <w:pPr>
              <w:spacing w:before="100" w:beforeAutospacing="1" w:after="100" w:afterAutospacing="1" w:line="240" w:lineRule="auto"/>
              <w:jc w:val="both"/>
              <w:rPr>
                <w:rFonts w:ascii="Arial" w:hAnsi="Arial" w:cs="Arial"/>
                <w:color w:val="666666"/>
              </w:rPr>
            </w:pPr>
            <w:r w:rsidRPr="00BF06A2">
              <w:rPr>
                <w:rFonts w:ascii="Arial" w:hAnsi="Arial" w:cs="Arial"/>
                <w:b/>
                <w:bCs/>
                <w:color w:val="666666"/>
              </w:rPr>
              <w:t>EAFIT Crea</w:t>
            </w:r>
            <w:r w:rsidRPr="00BF06A2">
              <w:rPr>
                <w:rFonts w:ascii="Arial" w:hAnsi="Arial" w:cs="Arial"/>
                <w:color w:val="666666"/>
              </w:rPr>
              <w:t xml:space="preserve"> el conocimiento necesario para vivir y para trascender; y una forma de ser, pensar, sentir y definir. La creación, una acción continua que demanda ideas, compromete el desarrollo del intelecto con el de los sentimientos y el de las actitudes. Además, la búsqueda de la formación integral es un proceso de creación. Crear es también creer, es decir, así como es un acto de creación, es un acto de fe en el conocimiento. </w:t>
            </w:r>
          </w:p>
          <w:p w:rsidR="00277BBD" w:rsidRPr="00BF06A2" w:rsidRDefault="00277BBD" w:rsidP="00833CE3">
            <w:pPr>
              <w:spacing w:before="100" w:beforeAutospacing="1" w:after="100" w:afterAutospacing="1" w:line="240" w:lineRule="auto"/>
              <w:jc w:val="both"/>
              <w:rPr>
                <w:rFonts w:ascii="Arial" w:hAnsi="Arial" w:cs="Arial"/>
                <w:color w:val="666666"/>
              </w:rPr>
            </w:pPr>
            <w:r w:rsidRPr="00BF06A2">
              <w:rPr>
                <w:rFonts w:ascii="Arial" w:hAnsi="Arial" w:cs="Arial"/>
                <w:b/>
                <w:bCs/>
                <w:color w:val="666666"/>
              </w:rPr>
              <w:t xml:space="preserve">EAFIT Transforma </w:t>
            </w:r>
            <w:r w:rsidRPr="00BF06A2">
              <w:rPr>
                <w:rFonts w:ascii="Arial" w:hAnsi="Arial" w:cs="Arial"/>
                <w:color w:val="666666"/>
              </w:rPr>
              <w:t xml:space="preserve">el proyecto de vida personal y el proyecto social. La educación, el proceso transformador más potente que existe, ayuda a configurar y a cambiar las maneras de ser y de comportarse de los individuos y de la sociedad. También, por decisión del Consejo Superior, EAFIT está llamada, no solo a mantener el </w:t>
            </w:r>
            <w:r w:rsidRPr="00BF06A2">
              <w:rPr>
                <w:rFonts w:ascii="Arial" w:hAnsi="Arial" w:cs="Arial"/>
                <w:i/>
                <w:iCs/>
                <w:color w:val="666666"/>
              </w:rPr>
              <w:t>statu quo</w:t>
            </w:r>
            <w:r w:rsidRPr="00BF06A2">
              <w:rPr>
                <w:rFonts w:ascii="Arial" w:hAnsi="Arial" w:cs="Arial"/>
                <w:color w:val="666666"/>
              </w:rPr>
              <w:t>, sino a contribuir al progreso del país para aportar a una nación más justa, equitativa, solidaria e incluyente. </w:t>
            </w:r>
          </w:p>
          <w:p w:rsidR="00277BBD" w:rsidRPr="00BF06A2" w:rsidRDefault="00277BBD" w:rsidP="00833CE3">
            <w:pPr>
              <w:spacing w:before="100" w:beforeAutospacing="1" w:after="100" w:afterAutospacing="1" w:line="240" w:lineRule="auto"/>
              <w:jc w:val="both"/>
              <w:rPr>
                <w:rFonts w:ascii="Arial" w:hAnsi="Arial" w:cs="Arial"/>
                <w:color w:val="666666"/>
              </w:rPr>
            </w:pPr>
            <w:r w:rsidRPr="00BF06A2">
              <w:rPr>
                <w:rFonts w:ascii="Arial" w:hAnsi="Arial" w:cs="Arial"/>
                <w:color w:val="666666"/>
              </w:rPr>
              <w:t xml:space="preserve">La creación de la visión de marca fue un proceso en el que participaron diferentes integrantes de la comunidad </w:t>
            </w:r>
            <w:proofErr w:type="spellStart"/>
            <w:r w:rsidRPr="00BF06A2">
              <w:rPr>
                <w:rFonts w:ascii="Arial" w:hAnsi="Arial" w:cs="Arial"/>
                <w:color w:val="666666"/>
              </w:rPr>
              <w:t>eafitense</w:t>
            </w:r>
            <w:proofErr w:type="spellEnd"/>
            <w:r w:rsidRPr="00BF06A2">
              <w:rPr>
                <w:rFonts w:ascii="Arial" w:hAnsi="Arial" w:cs="Arial"/>
                <w:color w:val="666666"/>
              </w:rPr>
              <w:t xml:space="preserve">, pues se consideró oportuno entregar una identidad renovada que resumiera el quehacer hoy de la Universidad, una en la que, como una de las acepciones de la palabra inspiración, sugiriera ideas creadoras. Y esas ideas son las que hoy hacen que la Institución, como lo realiza desde 1960, </w:t>
            </w:r>
            <w:r w:rsidRPr="00BF06A2">
              <w:rPr>
                <w:rFonts w:ascii="Arial" w:hAnsi="Arial" w:cs="Arial"/>
                <w:b/>
                <w:bCs/>
                <w:color w:val="666666"/>
              </w:rPr>
              <w:t>Inspira Crea Transforma</w:t>
            </w:r>
            <w:r w:rsidRPr="00BF06A2">
              <w:rPr>
                <w:rFonts w:ascii="Arial" w:hAnsi="Arial" w:cs="Arial"/>
                <w:color w:val="666666"/>
              </w:rPr>
              <w:t>, conceptos que, de igual manera, se erigen como tres pasos naturales de la educación. </w:t>
            </w:r>
          </w:p>
          <w:p w:rsidR="00277BBD" w:rsidRPr="00BF06A2" w:rsidRDefault="00277BBD" w:rsidP="00833CE3">
            <w:pPr>
              <w:spacing w:before="100" w:beforeAutospacing="1" w:after="100" w:afterAutospacing="1" w:line="240" w:lineRule="auto"/>
              <w:jc w:val="both"/>
              <w:rPr>
                <w:rFonts w:ascii="Arial" w:hAnsi="Arial" w:cs="Arial"/>
                <w:color w:val="666666"/>
              </w:rPr>
            </w:pPr>
            <w:r w:rsidRPr="00BF06A2">
              <w:rPr>
                <w:rFonts w:ascii="Arial" w:hAnsi="Arial" w:cs="Arial"/>
                <w:color w:val="666666"/>
              </w:rPr>
              <w:t> </w:t>
            </w:r>
          </w:p>
        </w:tc>
      </w:tr>
    </w:tbl>
    <w:p w:rsidR="00277BBD" w:rsidRDefault="00277BBD" w:rsidP="00277BBD">
      <w:pPr>
        <w:jc w:val="center"/>
        <w:rPr>
          <w:rFonts w:ascii="Arial" w:hAnsi="Arial" w:cs="Arial"/>
          <w:spacing w:val="-15"/>
          <w:kern w:val="36"/>
          <w:sz w:val="53"/>
          <w:szCs w:val="53"/>
          <w:lang w:val="es-ES"/>
        </w:rPr>
      </w:pPr>
    </w:p>
    <w:p w:rsidR="00277BBD" w:rsidRDefault="00277BBD" w:rsidP="00277BBD">
      <w:pPr>
        <w:jc w:val="center"/>
        <w:rPr>
          <w:rFonts w:ascii="Arial" w:hAnsi="Arial" w:cs="Arial"/>
          <w:spacing w:val="-15"/>
          <w:kern w:val="36"/>
          <w:sz w:val="53"/>
          <w:szCs w:val="53"/>
          <w:lang w:val="es-ES"/>
        </w:rPr>
      </w:pPr>
      <w:r w:rsidRPr="002B4AA0">
        <w:rPr>
          <w:rFonts w:ascii="Arial" w:hAnsi="Arial" w:cs="Arial"/>
          <w:spacing w:val="-15"/>
          <w:kern w:val="36"/>
          <w:sz w:val="53"/>
          <w:szCs w:val="53"/>
          <w:lang w:val="es-ES"/>
        </w:rPr>
        <w:t>Mutuo cuidado, una forma de ser y estar en el mundo</w:t>
      </w:r>
    </w:p>
    <w:p w:rsidR="00277BBD" w:rsidRPr="0090562C" w:rsidRDefault="00277BBD" w:rsidP="00277BBD">
      <w:pPr>
        <w:jc w:val="center"/>
        <w:rPr>
          <w:rFonts w:ascii="Arial" w:hAnsi="Arial" w:cs="Arial"/>
          <w:spacing w:val="-15"/>
          <w:kern w:val="36"/>
          <w:sz w:val="28"/>
          <w:szCs w:val="28"/>
          <w:lang w:val="es-ES"/>
        </w:rPr>
      </w:pPr>
    </w:p>
    <w:p w:rsidR="00277BBD" w:rsidRPr="002B4AA0" w:rsidRDefault="00277BBD" w:rsidP="00277BBD">
      <w:pPr>
        <w:spacing w:after="0" w:line="450" w:lineRule="atLeast"/>
        <w:jc w:val="both"/>
        <w:outlineLvl w:val="2"/>
        <w:rPr>
          <w:rFonts w:ascii="Arial" w:eastAsia="Times New Roman" w:hAnsi="Arial" w:cs="Arial"/>
          <w:vanish/>
          <w:sz w:val="28"/>
          <w:szCs w:val="28"/>
          <w:lang w:val="es-ES" w:eastAsia="es-CO"/>
        </w:rPr>
      </w:pPr>
      <w:r w:rsidRPr="002B4AA0">
        <w:rPr>
          <w:rFonts w:ascii="Arial" w:eastAsia="Times New Roman" w:hAnsi="Arial" w:cs="Arial"/>
          <w:vanish/>
          <w:sz w:val="28"/>
          <w:szCs w:val="28"/>
          <w:lang w:val="es-ES" w:eastAsia="es-CO"/>
        </w:rPr>
        <w:t>Resumen</w:t>
      </w:r>
    </w:p>
    <w:p w:rsidR="00277BBD" w:rsidRPr="002B4AA0" w:rsidRDefault="00277BBD" w:rsidP="00277BBD">
      <w:pPr>
        <w:spacing w:before="150" w:after="150" w:line="450" w:lineRule="atLeast"/>
        <w:jc w:val="both"/>
        <w:outlineLvl w:val="2"/>
        <w:rPr>
          <w:rFonts w:ascii="Arial" w:eastAsia="Times New Roman" w:hAnsi="Arial" w:cs="Arial"/>
          <w:sz w:val="28"/>
          <w:szCs w:val="28"/>
          <w:lang w:val="es-ES" w:eastAsia="es-CO"/>
        </w:rPr>
      </w:pPr>
      <w:r w:rsidRPr="002B4AA0">
        <w:rPr>
          <w:rFonts w:ascii="Arial" w:eastAsia="Times New Roman" w:hAnsi="Arial" w:cs="Arial"/>
          <w:sz w:val="28"/>
          <w:szCs w:val="28"/>
          <w:lang w:val="es-ES" w:eastAsia="es-CO"/>
        </w:rPr>
        <w:t>Esta es la iniciativa de la Dirección de Desarrollo Humano-Bienestar Universitario con la que, en adelante, se busca volver al origen y a la esencia de lo que es el bienestar.​</w:t>
      </w:r>
    </w:p>
    <w:p w:rsidR="00277BBD" w:rsidRPr="002B4AA0" w:rsidRDefault="00277BBD" w:rsidP="00277BBD">
      <w:pPr>
        <w:spacing w:line="450" w:lineRule="atLeast"/>
        <w:jc w:val="both"/>
        <w:outlineLvl w:val="2"/>
        <w:rPr>
          <w:rFonts w:ascii="Arial" w:eastAsia="Times New Roman" w:hAnsi="Arial" w:cs="Arial"/>
          <w:sz w:val="28"/>
          <w:szCs w:val="28"/>
          <w:lang w:val="es-ES" w:eastAsia="es-CO"/>
        </w:rPr>
      </w:pPr>
    </w:p>
    <w:p w:rsidR="00277BBD" w:rsidRDefault="00277BBD" w:rsidP="00277BBD">
      <w:pPr>
        <w:spacing w:line="360" w:lineRule="auto"/>
        <w:jc w:val="both"/>
        <w:rPr>
          <w:rFonts w:ascii="Arial" w:eastAsia="Times New Roman" w:hAnsi="Arial" w:cs="Arial"/>
          <w:b/>
          <w:sz w:val="28"/>
          <w:szCs w:val="28"/>
          <w:lang w:val="es-ES" w:eastAsia="es-CO"/>
        </w:rPr>
      </w:pPr>
      <w:r w:rsidRPr="00F26FE9">
        <w:rPr>
          <w:rFonts w:ascii="Arial" w:eastAsia="Times New Roman" w:hAnsi="Arial" w:cs="Arial"/>
          <w:sz w:val="28"/>
          <w:szCs w:val="28"/>
          <w:lang w:val="es-ES" w:eastAsia="es-CO"/>
        </w:rPr>
        <w:t xml:space="preserve">La Dirección de Desarrollo Humano-Bienestar Universitario le da un nuevo sentido al bienestar, que trasciende del concepto del autocuidado al de mutuo cuidado. Así, la invitación es a practicar, desde la mirada de lo colectivo, </w:t>
      </w:r>
      <w:r w:rsidRPr="00F26FE9">
        <w:rPr>
          <w:rFonts w:ascii="Arial" w:eastAsia="Times New Roman" w:hAnsi="Arial" w:cs="Arial"/>
          <w:b/>
          <w:sz w:val="28"/>
          <w:szCs w:val="28"/>
          <w:lang w:val="es-ES" w:eastAsia="es-CO"/>
        </w:rPr>
        <w:t>valores como la confianza, la responsabilidad, la corresponsabilidad, la prudencia y la justicia</w:t>
      </w:r>
    </w:p>
    <w:p w:rsidR="00277BBD" w:rsidRDefault="00277BBD" w:rsidP="00277BBD">
      <w:pPr>
        <w:spacing w:line="360" w:lineRule="auto"/>
        <w:jc w:val="both"/>
        <w:rPr>
          <w:rFonts w:ascii="Arial" w:eastAsia="Times New Roman" w:hAnsi="Arial" w:cs="Arial"/>
          <w:b/>
          <w:sz w:val="28"/>
          <w:szCs w:val="28"/>
          <w:lang w:val="es-ES" w:eastAsia="es-CO"/>
        </w:rPr>
      </w:pPr>
    </w:p>
    <w:p w:rsidR="00277BBD" w:rsidRDefault="00277BBD" w:rsidP="00277BBD">
      <w:pPr>
        <w:spacing w:line="360" w:lineRule="auto"/>
        <w:jc w:val="center"/>
        <w:rPr>
          <w:rFonts w:ascii="Arial" w:eastAsia="Times New Roman" w:hAnsi="Arial" w:cs="Arial"/>
          <w:b/>
          <w:sz w:val="28"/>
          <w:szCs w:val="28"/>
          <w:lang w:val="es-ES" w:eastAsia="es-CO"/>
        </w:rPr>
      </w:pPr>
      <w:r>
        <w:rPr>
          <w:noProof/>
          <w:lang w:eastAsia="es-CO"/>
        </w:rPr>
        <w:drawing>
          <wp:inline distT="0" distB="0" distL="0" distR="0" wp14:anchorId="2D973C94" wp14:editId="1DFBC67F">
            <wp:extent cx="2559504" cy="2200275"/>
            <wp:effectExtent l="171450" t="171450" r="165100" b="2000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srcRect l="20026" t="32461" r="41278" b="25955"/>
                    <a:stretch/>
                  </pic:blipFill>
                  <pic:spPr bwMode="auto">
                    <a:xfrm>
                      <a:off x="0" y="0"/>
                      <a:ext cx="2561719" cy="2202179"/>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a:extLst>
                      <a:ext uri="{53640926-AAD7-44D8-BBD7-CCE9431645EC}">
                        <a14:shadowObscured xmlns:a14="http://schemas.microsoft.com/office/drawing/2010/main"/>
                      </a:ext>
                    </a:extLst>
                  </pic:spPr>
                </pic:pic>
              </a:graphicData>
            </a:graphic>
          </wp:inline>
        </w:drawing>
      </w:r>
    </w:p>
    <w:p w:rsidR="00277BBD" w:rsidRDefault="00277BBD" w:rsidP="00277BBD">
      <w:pPr>
        <w:spacing w:line="360" w:lineRule="auto"/>
        <w:jc w:val="both"/>
        <w:rPr>
          <w:rFonts w:ascii="Arial" w:eastAsia="Times New Roman" w:hAnsi="Arial" w:cs="Arial"/>
          <w:b/>
          <w:sz w:val="28"/>
          <w:szCs w:val="28"/>
          <w:lang w:val="es-ES" w:eastAsia="es-CO"/>
        </w:rPr>
      </w:pPr>
    </w:p>
    <w:p w:rsidR="00277BBD" w:rsidRDefault="00277BBD" w:rsidP="00277BBD">
      <w:pPr>
        <w:spacing w:before="300" w:after="210" w:line="510" w:lineRule="atLeast"/>
        <w:jc w:val="center"/>
        <w:outlineLvl w:val="2"/>
        <w:rPr>
          <w:rFonts w:ascii="Arial" w:eastAsia="Times New Roman" w:hAnsi="Arial" w:cs="Arial"/>
          <w:b/>
          <w:spacing w:val="-15"/>
          <w:sz w:val="32"/>
          <w:szCs w:val="32"/>
          <w:u w:val="single"/>
          <w:lang w:eastAsia="es-CO"/>
        </w:rPr>
      </w:pPr>
      <w:r w:rsidRPr="00331FD3">
        <w:rPr>
          <w:rFonts w:ascii="Arial" w:eastAsia="Times New Roman" w:hAnsi="Arial" w:cs="Arial"/>
          <w:b/>
          <w:spacing w:val="-15"/>
          <w:sz w:val="32"/>
          <w:szCs w:val="32"/>
          <w:u w:val="single"/>
          <w:lang w:eastAsia="es-CO"/>
        </w:rPr>
        <w:lastRenderedPageBreak/>
        <w:t xml:space="preserve">Servicio de </w:t>
      </w:r>
      <w:r w:rsidRPr="006C797B">
        <w:rPr>
          <w:rFonts w:ascii="Arial" w:eastAsia="Times New Roman" w:hAnsi="Arial" w:cs="Arial"/>
          <w:b/>
          <w:spacing w:val="-15"/>
          <w:sz w:val="32"/>
          <w:szCs w:val="32"/>
          <w:u w:val="single"/>
          <w:lang w:eastAsia="es-CO"/>
        </w:rPr>
        <w:t>área</w:t>
      </w:r>
      <w:r w:rsidRPr="00331FD3">
        <w:rPr>
          <w:rFonts w:ascii="Arial" w:eastAsia="Times New Roman" w:hAnsi="Arial" w:cs="Arial"/>
          <w:b/>
          <w:spacing w:val="-15"/>
          <w:sz w:val="32"/>
          <w:szCs w:val="32"/>
          <w:u w:val="single"/>
          <w:lang w:eastAsia="es-CO"/>
        </w:rPr>
        <w:t xml:space="preserve"> protegida para la atención de emergencias y urgencias médicas</w:t>
      </w:r>
      <w:r w:rsidRPr="006C797B">
        <w:rPr>
          <w:rFonts w:ascii="Arial" w:eastAsia="Times New Roman" w:hAnsi="Arial" w:cs="Arial"/>
          <w:b/>
          <w:spacing w:val="-15"/>
          <w:sz w:val="32"/>
          <w:szCs w:val="32"/>
          <w:u w:val="single"/>
          <w:lang w:eastAsia="es-CO"/>
        </w:rPr>
        <w:t xml:space="preserve"> en la Universidad EAFIT</w:t>
      </w:r>
      <w:r>
        <w:rPr>
          <w:rFonts w:ascii="Arial" w:eastAsia="Times New Roman" w:hAnsi="Arial" w:cs="Arial"/>
          <w:b/>
          <w:spacing w:val="-15"/>
          <w:sz w:val="32"/>
          <w:szCs w:val="32"/>
          <w:u w:val="single"/>
          <w:lang w:eastAsia="es-CO"/>
        </w:rPr>
        <w:t xml:space="preserve">  </w:t>
      </w:r>
    </w:p>
    <w:p w:rsidR="00277BBD" w:rsidRDefault="00277BBD" w:rsidP="00277BBD">
      <w:pPr>
        <w:spacing w:after="150" w:line="300" w:lineRule="atLeast"/>
        <w:jc w:val="both"/>
        <w:rPr>
          <w:rFonts w:ascii="Arial" w:eastAsia="Times New Roman" w:hAnsi="Arial" w:cs="Arial"/>
          <w:b/>
          <w:spacing w:val="-15"/>
          <w:sz w:val="32"/>
          <w:szCs w:val="32"/>
          <w:u w:val="single"/>
          <w:lang w:eastAsia="es-CO"/>
        </w:rPr>
      </w:pPr>
    </w:p>
    <w:p w:rsidR="00277BBD" w:rsidRPr="00331FD3" w:rsidRDefault="00277BBD" w:rsidP="00277BBD">
      <w:pPr>
        <w:spacing w:after="150" w:line="300" w:lineRule="atLeast"/>
        <w:jc w:val="both"/>
        <w:rPr>
          <w:rFonts w:ascii="Arial" w:eastAsia="Times New Roman" w:hAnsi="Arial" w:cs="Arial"/>
          <w:color w:val="555555"/>
          <w:sz w:val="24"/>
          <w:szCs w:val="24"/>
          <w:lang w:eastAsia="es-CO"/>
        </w:rPr>
      </w:pPr>
      <w:r w:rsidRPr="00331FD3">
        <w:rPr>
          <w:rFonts w:ascii="Arial" w:eastAsia="Times New Roman" w:hAnsi="Arial" w:cs="Arial"/>
          <w:color w:val="555555"/>
          <w:sz w:val="24"/>
          <w:szCs w:val="24"/>
          <w:lang w:eastAsia="es-CO"/>
        </w:rPr>
        <w:t xml:space="preserve">Es un servicio sin costo, dirigido a cualquier persona que encontrándose en el campus universitario, presente una </w:t>
      </w:r>
      <w:r w:rsidRPr="00331FD3">
        <w:rPr>
          <w:rFonts w:ascii="Arial" w:eastAsia="Times New Roman" w:hAnsi="Arial" w:cs="Arial"/>
          <w:b/>
          <w:bCs/>
          <w:color w:val="555555"/>
          <w:sz w:val="24"/>
          <w:szCs w:val="24"/>
          <w:lang w:eastAsia="es-CO"/>
        </w:rPr>
        <w:t>urgencia</w:t>
      </w:r>
      <w:r w:rsidRPr="00331FD3">
        <w:rPr>
          <w:rFonts w:ascii="Arial" w:eastAsia="Times New Roman" w:hAnsi="Arial" w:cs="Arial"/>
          <w:color w:val="555555"/>
          <w:sz w:val="24"/>
          <w:szCs w:val="24"/>
          <w:lang w:eastAsia="es-CO"/>
        </w:rPr>
        <w:t xml:space="preserve"> o una </w:t>
      </w:r>
      <w:r w:rsidRPr="00331FD3">
        <w:rPr>
          <w:rFonts w:ascii="Arial" w:eastAsia="Times New Roman" w:hAnsi="Arial" w:cs="Arial"/>
          <w:b/>
          <w:bCs/>
          <w:color w:val="555555"/>
          <w:sz w:val="24"/>
          <w:szCs w:val="24"/>
          <w:lang w:eastAsia="es-CO"/>
        </w:rPr>
        <w:t>emergencia médica</w:t>
      </w:r>
      <w:r w:rsidRPr="00331FD3">
        <w:rPr>
          <w:rFonts w:ascii="Arial" w:eastAsia="Times New Roman" w:hAnsi="Arial" w:cs="Arial"/>
          <w:color w:val="555555"/>
          <w:sz w:val="24"/>
          <w:szCs w:val="24"/>
          <w:lang w:eastAsia="es-CO"/>
        </w:rPr>
        <w:t>.</w:t>
      </w:r>
    </w:p>
    <w:p w:rsidR="00277BBD" w:rsidRPr="005751C2" w:rsidRDefault="00277BBD" w:rsidP="00277BBD">
      <w:pPr>
        <w:spacing w:after="150" w:line="300" w:lineRule="atLeast"/>
        <w:jc w:val="both"/>
        <w:rPr>
          <w:rFonts w:ascii="Arial" w:eastAsia="Times New Roman" w:hAnsi="Arial" w:cs="Arial"/>
          <w:color w:val="555555"/>
          <w:sz w:val="24"/>
          <w:szCs w:val="24"/>
          <w:lang w:eastAsia="es-CO"/>
        </w:rPr>
      </w:pPr>
      <w:r w:rsidRPr="005751C2">
        <w:rPr>
          <w:rFonts w:ascii="Arial" w:eastAsia="Times New Roman" w:hAnsi="Arial" w:cs="Arial"/>
          <w:color w:val="555555"/>
          <w:sz w:val="24"/>
          <w:szCs w:val="24"/>
          <w:lang w:eastAsia="es-CO"/>
        </w:rPr>
        <w:t xml:space="preserve">En caso de requerir este tipo de servicio, debe comunicarse con la central de monitoreo en la extensión </w:t>
      </w:r>
      <w:r w:rsidRPr="005751C2">
        <w:rPr>
          <w:rFonts w:ascii="Arial" w:eastAsia="Times New Roman" w:hAnsi="Arial" w:cs="Arial"/>
          <w:b/>
          <w:color w:val="555555"/>
          <w:sz w:val="24"/>
          <w:szCs w:val="24"/>
          <w:lang w:eastAsia="es-CO"/>
        </w:rPr>
        <w:t>911</w:t>
      </w:r>
      <w:r w:rsidRPr="005751C2">
        <w:rPr>
          <w:rFonts w:ascii="Arial" w:eastAsia="Times New Roman" w:hAnsi="Arial" w:cs="Arial"/>
          <w:color w:val="555555"/>
          <w:sz w:val="24"/>
          <w:szCs w:val="24"/>
          <w:lang w:eastAsia="es-CO"/>
        </w:rPr>
        <w:t xml:space="preserve"> </w:t>
      </w:r>
      <w:proofErr w:type="spellStart"/>
      <w:r w:rsidRPr="005751C2">
        <w:rPr>
          <w:rFonts w:ascii="Arial" w:eastAsia="Times New Roman" w:hAnsi="Arial" w:cs="Arial"/>
          <w:color w:val="555555"/>
          <w:sz w:val="24"/>
          <w:szCs w:val="24"/>
          <w:lang w:eastAsia="es-CO"/>
        </w:rPr>
        <w:t>ó</w:t>
      </w:r>
      <w:proofErr w:type="spellEnd"/>
      <w:r w:rsidRPr="005751C2">
        <w:rPr>
          <w:rFonts w:ascii="Arial" w:eastAsia="Times New Roman" w:hAnsi="Arial" w:cs="Arial"/>
          <w:color w:val="555555"/>
          <w:sz w:val="24"/>
          <w:szCs w:val="24"/>
          <w:lang w:eastAsia="es-CO"/>
        </w:rPr>
        <w:t xml:space="preserve"> </w:t>
      </w:r>
      <w:r w:rsidRPr="005751C2">
        <w:rPr>
          <w:rFonts w:ascii="Arial" w:eastAsia="Times New Roman" w:hAnsi="Arial" w:cs="Arial"/>
          <w:b/>
          <w:color w:val="555555"/>
          <w:sz w:val="24"/>
          <w:szCs w:val="24"/>
          <w:lang w:eastAsia="es-CO"/>
        </w:rPr>
        <w:t>9911</w:t>
      </w:r>
      <w:r>
        <w:rPr>
          <w:rFonts w:ascii="Arial" w:eastAsia="Times New Roman" w:hAnsi="Arial" w:cs="Arial"/>
          <w:color w:val="555555"/>
          <w:sz w:val="24"/>
          <w:szCs w:val="24"/>
          <w:lang w:eastAsia="es-CO"/>
        </w:rPr>
        <w:t xml:space="preserve">.  Desde su celular marque: </w:t>
      </w:r>
      <w:r>
        <w:rPr>
          <w:rFonts w:ascii="Arial" w:eastAsia="Times New Roman" w:hAnsi="Arial" w:cs="Arial"/>
          <w:b/>
          <w:color w:val="555555"/>
          <w:sz w:val="24"/>
          <w:szCs w:val="24"/>
          <w:lang w:eastAsia="es-CO"/>
        </w:rPr>
        <w:t>034</w:t>
      </w:r>
      <w:r w:rsidRPr="008E3409">
        <w:rPr>
          <w:rFonts w:ascii="Arial" w:eastAsia="Times New Roman" w:hAnsi="Arial" w:cs="Arial"/>
          <w:b/>
          <w:color w:val="555555"/>
          <w:sz w:val="24"/>
          <w:szCs w:val="24"/>
          <w:lang w:eastAsia="es-CO"/>
        </w:rPr>
        <w:t>2619307</w:t>
      </w:r>
    </w:p>
    <w:p w:rsidR="00277BBD" w:rsidRPr="005751C2" w:rsidRDefault="00277BBD" w:rsidP="00277BBD">
      <w:pPr>
        <w:spacing w:after="150" w:line="300" w:lineRule="atLeast"/>
        <w:jc w:val="both"/>
        <w:rPr>
          <w:rFonts w:ascii="Arial" w:eastAsia="Times New Roman" w:hAnsi="Arial" w:cs="Arial"/>
          <w:spacing w:val="-15"/>
          <w:sz w:val="24"/>
          <w:szCs w:val="24"/>
          <w:lang w:eastAsia="es-CO"/>
        </w:rPr>
      </w:pPr>
      <w:r w:rsidRPr="005751C2">
        <w:rPr>
          <w:rFonts w:ascii="Arial" w:eastAsia="Times New Roman" w:hAnsi="Arial" w:cs="Arial"/>
          <w:color w:val="555555"/>
          <w:sz w:val="24"/>
          <w:szCs w:val="24"/>
          <w:lang w:eastAsia="es-CO"/>
        </w:rPr>
        <w:t xml:space="preserve">Tome unos minutos para observar este mapa e identificar la ubicación de los teléfonos mediante los cuales puede solicitar la ayuda de la brigada de emergencias.   </w:t>
      </w:r>
      <w:r w:rsidRPr="005751C2">
        <w:rPr>
          <w:rFonts w:ascii="Arial" w:eastAsia="Times New Roman" w:hAnsi="Arial" w:cs="Arial"/>
          <w:spacing w:val="-15"/>
          <w:sz w:val="24"/>
          <w:szCs w:val="24"/>
          <w:lang w:eastAsia="es-CO"/>
        </w:rPr>
        <w:t xml:space="preserve"> </w:t>
      </w:r>
    </w:p>
    <w:p w:rsidR="00277BBD" w:rsidRPr="005751C2" w:rsidRDefault="00277BBD" w:rsidP="00277BBD">
      <w:pPr>
        <w:spacing w:after="150" w:line="300" w:lineRule="atLeast"/>
        <w:rPr>
          <w:rFonts w:ascii="Arial" w:eastAsia="Times New Roman" w:hAnsi="Arial" w:cs="Arial"/>
          <w:color w:val="555555"/>
          <w:sz w:val="28"/>
          <w:szCs w:val="28"/>
          <w:lang w:eastAsia="es-CO"/>
        </w:rPr>
      </w:pPr>
      <w:r w:rsidRPr="006C797B">
        <w:rPr>
          <w:rFonts w:ascii="Arial" w:eastAsia="Times New Roman" w:hAnsi="Arial" w:cs="Arial"/>
          <w:spacing w:val="-15"/>
          <w:sz w:val="36"/>
          <w:szCs w:val="36"/>
          <w:lang w:eastAsia="es-CO"/>
        </w:rPr>
        <w:t xml:space="preserve">APH (Atención </w:t>
      </w:r>
      <w:r>
        <w:rPr>
          <w:rFonts w:ascii="Arial" w:eastAsia="Times New Roman" w:hAnsi="Arial" w:cs="Arial"/>
          <w:spacing w:val="-15"/>
          <w:sz w:val="36"/>
          <w:szCs w:val="36"/>
          <w:lang w:eastAsia="es-CO"/>
        </w:rPr>
        <w:t>Médica P</w:t>
      </w:r>
      <w:r w:rsidRPr="006C797B">
        <w:rPr>
          <w:rFonts w:ascii="Arial" w:eastAsia="Times New Roman" w:hAnsi="Arial" w:cs="Arial"/>
          <w:spacing w:val="-15"/>
          <w:sz w:val="36"/>
          <w:szCs w:val="36"/>
          <w:lang w:eastAsia="es-CO"/>
        </w:rPr>
        <w:t xml:space="preserve">re </w:t>
      </w:r>
      <w:r>
        <w:rPr>
          <w:rFonts w:ascii="Arial" w:eastAsia="Times New Roman" w:hAnsi="Arial" w:cs="Arial"/>
          <w:spacing w:val="-15"/>
          <w:sz w:val="36"/>
          <w:szCs w:val="36"/>
          <w:lang w:eastAsia="es-CO"/>
        </w:rPr>
        <w:t>H</w:t>
      </w:r>
      <w:r w:rsidRPr="006C797B">
        <w:rPr>
          <w:rFonts w:ascii="Arial" w:eastAsia="Times New Roman" w:hAnsi="Arial" w:cs="Arial"/>
          <w:spacing w:val="-15"/>
          <w:sz w:val="36"/>
          <w:szCs w:val="36"/>
          <w:lang w:eastAsia="es-CO"/>
        </w:rPr>
        <w:t>ospitalaria)</w:t>
      </w:r>
    </w:p>
    <w:p w:rsidR="00277BBD" w:rsidRPr="005751C2" w:rsidRDefault="00277BBD" w:rsidP="00277BBD">
      <w:pPr>
        <w:spacing w:before="300" w:after="210" w:line="510" w:lineRule="atLeast"/>
        <w:jc w:val="center"/>
        <w:outlineLvl w:val="2"/>
        <w:rPr>
          <w:rFonts w:ascii="Arial" w:eastAsia="Times New Roman" w:hAnsi="Arial" w:cs="Arial"/>
          <w:spacing w:val="-15"/>
          <w:sz w:val="36"/>
          <w:szCs w:val="36"/>
          <w:lang w:eastAsia="es-CO"/>
        </w:rPr>
      </w:pPr>
      <w:r>
        <w:rPr>
          <w:noProof/>
          <w:lang w:eastAsia="es-CO"/>
        </w:rPr>
        <w:drawing>
          <wp:inline distT="0" distB="0" distL="0" distR="0" wp14:anchorId="14ED0C47" wp14:editId="64FCBA29">
            <wp:extent cx="5761221" cy="1941966"/>
            <wp:effectExtent l="152400" t="152400" r="354330" b="36322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8657" t="24399" r="34317" b="50141"/>
                    <a:stretch/>
                  </pic:blipFill>
                  <pic:spPr bwMode="auto">
                    <a:xfrm>
                      <a:off x="0" y="0"/>
                      <a:ext cx="5795056" cy="1953371"/>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rsidR="00277BBD" w:rsidRDefault="00277BBD" w:rsidP="00277BBD">
      <w:pPr>
        <w:spacing w:after="150" w:line="300" w:lineRule="atLeast"/>
        <w:jc w:val="center"/>
        <w:rPr>
          <w:rFonts w:ascii="Arial" w:eastAsia="Times New Roman" w:hAnsi="Arial" w:cs="Arial"/>
          <w:color w:val="555555"/>
          <w:sz w:val="21"/>
          <w:szCs w:val="21"/>
          <w:lang w:eastAsia="es-CO"/>
        </w:rPr>
      </w:pPr>
      <w:r>
        <w:rPr>
          <w:noProof/>
          <w:lang w:eastAsia="es-CO"/>
        </w:rPr>
        <w:drawing>
          <wp:inline distT="0" distB="0" distL="0" distR="0" wp14:anchorId="4E7EA3D7" wp14:editId="6B604CFD">
            <wp:extent cx="6057900" cy="187198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8825" t="33734" r="33639" b="34017"/>
                    <a:stretch/>
                  </pic:blipFill>
                  <pic:spPr bwMode="auto">
                    <a:xfrm>
                      <a:off x="0" y="0"/>
                      <a:ext cx="6064168" cy="1873917"/>
                    </a:xfrm>
                    <a:prstGeom prst="rect">
                      <a:avLst/>
                    </a:prstGeom>
                    <a:ln>
                      <a:noFill/>
                    </a:ln>
                    <a:extLst>
                      <a:ext uri="{53640926-AAD7-44D8-BBD7-CCE9431645EC}">
                        <a14:shadowObscured xmlns:a14="http://schemas.microsoft.com/office/drawing/2010/main"/>
                      </a:ext>
                    </a:extLst>
                  </pic:spPr>
                </pic:pic>
              </a:graphicData>
            </a:graphic>
          </wp:inline>
        </w:drawing>
      </w:r>
    </w:p>
    <w:p w:rsidR="00E52287" w:rsidRDefault="00E52287"/>
    <w:p w:rsidR="007523B0" w:rsidRDefault="007523B0"/>
    <w:tbl>
      <w:tblPr>
        <w:tblpPr w:leftFromText="141" w:rightFromText="141" w:horzAnchor="margin" w:tblpXSpec="center" w:tblpY="-1410"/>
        <w:tblW w:w="10880" w:type="dxa"/>
        <w:tblCellMar>
          <w:left w:w="70" w:type="dxa"/>
          <w:right w:w="70" w:type="dxa"/>
        </w:tblCellMar>
        <w:tblLook w:val="04A0" w:firstRow="1" w:lastRow="0" w:firstColumn="1" w:lastColumn="0" w:noHBand="0" w:noVBand="1"/>
      </w:tblPr>
      <w:tblGrid>
        <w:gridCol w:w="1460"/>
        <w:gridCol w:w="1680"/>
        <w:gridCol w:w="1060"/>
        <w:gridCol w:w="1120"/>
        <w:gridCol w:w="1180"/>
        <w:gridCol w:w="1080"/>
        <w:gridCol w:w="1000"/>
        <w:gridCol w:w="2300"/>
      </w:tblGrid>
      <w:tr w:rsidR="007523B0" w:rsidRPr="007523B0" w:rsidTr="007523B0">
        <w:trPr>
          <w:trHeight w:val="255"/>
        </w:trPr>
        <w:tc>
          <w:tcPr>
            <w:tcW w:w="10880" w:type="dxa"/>
            <w:gridSpan w:val="8"/>
            <w:tcBorders>
              <w:top w:val="single" w:sz="8" w:space="0" w:color="auto"/>
              <w:left w:val="single" w:sz="8" w:space="0" w:color="auto"/>
              <w:bottom w:val="nil"/>
              <w:right w:val="single" w:sz="8" w:space="0" w:color="000000"/>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b/>
                <w:bCs/>
                <w:sz w:val="20"/>
                <w:szCs w:val="20"/>
                <w:lang w:eastAsia="es-CO"/>
              </w:rPr>
            </w:pPr>
            <w:bookmarkStart w:id="0" w:name="RANGE!A1:H37"/>
            <w:r w:rsidRPr="007523B0">
              <w:rPr>
                <w:rFonts w:ascii="Arial" w:eastAsia="Times New Roman" w:hAnsi="Arial" w:cs="Arial"/>
                <w:b/>
                <w:bCs/>
                <w:sz w:val="20"/>
                <w:szCs w:val="20"/>
                <w:lang w:eastAsia="es-CO"/>
              </w:rPr>
              <w:lastRenderedPageBreak/>
              <w:t>UNIVERSIDAD EAFIT</w:t>
            </w:r>
            <w:bookmarkEnd w:id="0"/>
          </w:p>
        </w:tc>
      </w:tr>
      <w:tr w:rsidR="007523B0" w:rsidRPr="007523B0" w:rsidTr="007523B0">
        <w:trPr>
          <w:trHeight w:val="255"/>
        </w:trPr>
        <w:tc>
          <w:tcPr>
            <w:tcW w:w="10880" w:type="dxa"/>
            <w:gridSpan w:val="8"/>
            <w:tcBorders>
              <w:top w:val="nil"/>
              <w:left w:val="single" w:sz="8" w:space="0" w:color="auto"/>
              <w:bottom w:val="nil"/>
              <w:right w:val="single" w:sz="8" w:space="0" w:color="000000"/>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b/>
                <w:bCs/>
                <w:sz w:val="20"/>
                <w:szCs w:val="20"/>
                <w:lang w:eastAsia="es-CO"/>
              </w:rPr>
            </w:pPr>
            <w:r w:rsidRPr="007523B0">
              <w:rPr>
                <w:rFonts w:ascii="Arial" w:eastAsia="Times New Roman" w:hAnsi="Arial" w:cs="Arial"/>
                <w:b/>
                <w:bCs/>
                <w:sz w:val="20"/>
                <w:szCs w:val="20"/>
                <w:lang w:eastAsia="es-CO"/>
              </w:rPr>
              <w:t>DIRECCIÓN DE DESARROLLO HUMANO - BIENESTAR UNIVERSITARIO</w:t>
            </w:r>
          </w:p>
        </w:tc>
      </w:tr>
      <w:tr w:rsidR="007523B0" w:rsidRPr="007523B0" w:rsidTr="007523B0">
        <w:trPr>
          <w:trHeight w:val="255"/>
        </w:trPr>
        <w:tc>
          <w:tcPr>
            <w:tcW w:w="10880" w:type="dxa"/>
            <w:gridSpan w:val="8"/>
            <w:tcBorders>
              <w:top w:val="nil"/>
              <w:left w:val="single" w:sz="8" w:space="0" w:color="auto"/>
              <w:bottom w:val="nil"/>
              <w:right w:val="single" w:sz="8" w:space="0" w:color="000000"/>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b/>
                <w:bCs/>
                <w:sz w:val="20"/>
                <w:szCs w:val="20"/>
                <w:lang w:eastAsia="es-CO"/>
              </w:rPr>
            </w:pPr>
            <w:r w:rsidRPr="007523B0">
              <w:rPr>
                <w:rFonts w:ascii="Arial" w:eastAsia="Times New Roman" w:hAnsi="Arial" w:cs="Arial"/>
                <w:b/>
                <w:bCs/>
                <w:sz w:val="20"/>
                <w:szCs w:val="20"/>
                <w:lang w:eastAsia="es-CO"/>
              </w:rPr>
              <w:t>DEPARTAMENTO DE DEPORTES</w:t>
            </w:r>
          </w:p>
        </w:tc>
      </w:tr>
      <w:tr w:rsidR="007523B0" w:rsidRPr="007523B0" w:rsidTr="007523B0">
        <w:trPr>
          <w:trHeight w:val="255"/>
        </w:trPr>
        <w:tc>
          <w:tcPr>
            <w:tcW w:w="10880" w:type="dxa"/>
            <w:gridSpan w:val="8"/>
            <w:tcBorders>
              <w:top w:val="nil"/>
              <w:left w:val="single" w:sz="8" w:space="0" w:color="auto"/>
              <w:bottom w:val="nil"/>
              <w:right w:val="single" w:sz="8" w:space="0" w:color="000000"/>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b/>
                <w:bCs/>
                <w:i/>
                <w:iCs/>
                <w:sz w:val="20"/>
                <w:szCs w:val="20"/>
                <w:u w:val="single"/>
                <w:lang w:eastAsia="es-CO"/>
              </w:rPr>
            </w:pPr>
            <w:r w:rsidRPr="007523B0">
              <w:rPr>
                <w:rFonts w:ascii="Arial" w:eastAsia="Times New Roman" w:hAnsi="Arial" w:cs="Arial"/>
                <w:b/>
                <w:bCs/>
                <w:i/>
                <w:iCs/>
                <w:sz w:val="20"/>
                <w:szCs w:val="20"/>
                <w:u w:val="single"/>
                <w:lang w:eastAsia="es-CO"/>
              </w:rPr>
              <w:t>D E P O R T E  COMPETITIVO R E P R E S E N T A T I V O</w:t>
            </w:r>
          </w:p>
        </w:tc>
      </w:tr>
      <w:tr w:rsidR="007523B0" w:rsidRPr="007523B0" w:rsidTr="007523B0">
        <w:trPr>
          <w:trHeight w:val="300"/>
        </w:trPr>
        <w:tc>
          <w:tcPr>
            <w:tcW w:w="10880" w:type="dxa"/>
            <w:gridSpan w:val="8"/>
            <w:tcBorders>
              <w:top w:val="nil"/>
              <w:left w:val="single" w:sz="8" w:space="0" w:color="auto"/>
              <w:bottom w:val="single" w:sz="8" w:space="0" w:color="auto"/>
              <w:right w:val="single" w:sz="8" w:space="0" w:color="000000"/>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b/>
                <w:bCs/>
                <w:i/>
                <w:iCs/>
                <w:lang w:eastAsia="es-CO"/>
              </w:rPr>
            </w:pPr>
            <w:r w:rsidRPr="007523B0">
              <w:rPr>
                <w:rFonts w:ascii="Arial" w:eastAsia="Times New Roman" w:hAnsi="Arial" w:cs="Arial"/>
                <w:b/>
                <w:bCs/>
                <w:i/>
                <w:iCs/>
                <w:lang w:eastAsia="es-CO"/>
              </w:rPr>
              <w:t>2015-1</w:t>
            </w:r>
          </w:p>
        </w:tc>
      </w:tr>
      <w:tr w:rsidR="007523B0" w:rsidRPr="007523B0" w:rsidTr="007523B0">
        <w:trPr>
          <w:trHeight w:val="660"/>
        </w:trPr>
        <w:tc>
          <w:tcPr>
            <w:tcW w:w="10880" w:type="dxa"/>
            <w:gridSpan w:val="8"/>
            <w:tcBorders>
              <w:top w:val="single" w:sz="8" w:space="0" w:color="auto"/>
              <w:left w:val="single" w:sz="8" w:space="0" w:color="auto"/>
              <w:bottom w:val="single" w:sz="8" w:space="0" w:color="auto"/>
              <w:right w:val="single" w:sz="8" w:space="0" w:color="000000"/>
            </w:tcBorders>
            <w:shd w:val="clear" w:color="000000" w:fill="FFFFFF"/>
            <w:hideMark/>
          </w:tcPr>
          <w:p w:rsidR="007523B0" w:rsidRPr="007523B0" w:rsidRDefault="007523B0" w:rsidP="007523B0">
            <w:pPr>
              <w:spacing w:after="0" w:line="240" w:lineRule="auto"/>
              <w:jc w:val="center"/>
              <w:rPr>
                <w:rFonts w:ascii="Arial" w:eastAsia="Times New Roman" w:hAnsi="Arial" w:cs="Arial"/>
                <w:sz w:val="24"/>
                <w:szCs w:val="24"/>
                <w:lang w:eastAsia="es-CO"/>
              </w:rPr>
            </w:pPr>
            <w:r w:rsidRPr="007523B0">
              <w:rPr>
                <w:rFonts w:ascii="Arial" w:eastAsia="Times New Roman" w:hAnsi="Arial" w:cs="Arial"/>
                <w:sz w:val="24"/>
                <w:szCs w:val="24"/>
                <w:lang w:eastAsia="es-CO"/>
              </w:rPr>
              <w:t xml:space="preserve"> Para estudiantes de </w:t>
            </w:r>
            <w:bookmarkStart w:id="1" w:name="_GoBack"/>
            <w:bookmarkEnd w:id="1"/>
            <w:r w:rsidRPr="007523B0">
              <w:rPr>
                <w:rFonts w:ascii="Arial" w:eastAsia="Times New Roman" w:hAnsi="Arial" w:cs="Arial"/>
                <w:sz w:val="24"/>
                <w:szCs w:val="24"/>
                <w:lang w:eastAsia="es-CO"/>
              </w:rPr>
              <w:t>pregrado y posgrado, empleados y egresados.                                                                                         Totalmente Gratis</w:t>
            </w:r>
            <w:proofErr w:type="gramStart"/>
            <w:r w:rsidRPr="007523B0">
              <w:rPr>
                <w:rFonts w:ascii="Arial" w:eastAsia="Times New Roman" w:hAnsi="Arial" w:cs="Arial"/>
                <w:sz w:val="24"/>
                <w:szCs w:val="24"/>
                <w:lang w:eastAsia="es-CO"/>
              </w:rPr>
              <w:t>!</w:t>
            </w:r>
            <w:proofErr w:type="gramEnd"/>
            <w:r w:rsidRPr="007523B0">
              <w:rPr>
                <w:rFonts w:ascii="Arial" w:eastAsia="Times New Roman" w:hAnsi="Arial" w:cs="Arial"/>
                <w:sz w:val="24"/>
                <w:szCs w:val="24"/>
                <w:lang w:eastAsia="es-CO"/>
              </w:rPr>
              <w:t xml:space="preserve">                                                                                                                                                                              </w:t>
            </w:r>
            <w:r w:rsidRPr="007523B0">
              <w:rPr>
                <w:rFonts w:ascii="Arial" w:eastAsia="Times New Roman" w:hAnsi="Arial" w:cs="Arial"/>
                <w:b/>
                <w:bCs/>
                <w:sz w:val="24"/>
                <w:szCs w:val="24"/>
                <w:lang w:eastAsia="es-CO"/>
              </w:rPr>
              <w:t xml:space="preserve">   </w:t>
            </w:r>
            <w:r w:rsidRPr="007523B0">
              <w:rPr>
                <w:rFonts w:ascii="Arial" w:eastAsia="Times New Roman" w:hAnsi="Arial" w:cs="Arial"/>
                <w:sz w:val="24"/>
                <w:szCs w:val="24"/>
                <w:lang w:eastAsia="es-CO"/>
              </w:rPr>
              <w:t xml:space="preserve">                                                                                                                                                    </w:t>
            </w:r>
          </w:p>
        </w:tc>
      </w:tr>
      <w:tr w:rsidR="007523B0" w:rsidRPr="007523B0" w:rsidTr="007523B0">
        <w:trPr>
          <w:trHeight w:val="690"/>
        </w:trPr>
        <w:tc>
          <w:tcPr>
            <w:tcW w:w="1460" w:type="dxa"/>
            <w:tcBorders>
              <w:top w:val="nil"/>
              <w:left w:val="single" w:sz="8" w:space="0" w:color="auto"/>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DEPORTES EN CONJUNTO ESTUDIANTES</w:t>
            </w:r>
          </w:p>
        </w:tc>
        <w:tc>
          <w:tcPr>
            <w:tcW w:w="1680" w:type="dxa"/>
            <w:tcBorders>
              <w:top w:val="nil"/>
              <w:left w:val="nil"/>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ENTRENADOR</w:t>
            </w:r>
          </w:p>
        </w:tc>
        <w:tc>
          <w:tcPr>
            <w:tcW w:w="1060" w:type="dxa"/>
            <w:tcBorders>
              <w:top w:val="nil"/>
              <w:left w:val="nil"/>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L</w:t>
            </w:r>
          </w:p>
        </w:tc>
        <w:tc>
          <w:tcPr>
            <w:tcW w:w="1120" w:type="dxa"/>
            <w:tcBorders>
              <w:top w:val="nil"/>
              <w:left w:val="nil"/>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M</w:t>
            </w:r>
          </w:p>
        </w:tc>
        <w:tc>
          <w:tcPr>
            <w:tcW w:w="1180" w:type="dxa"/>
            <w:tcBorders>
              <w:top w:val="nil"/>
              <w:left w:val="nil"/>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W</w:t>
            </w:r>
          </w:p>
        </w:tc>
        <w:tc>
          <w:tcPr>
            <w:tcW w:w="1080" w:type="dxa"/>
            <w:tcBorders>
              <w:top w:val="nil"/>
              <w:left w:val="nil"/>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J</w:t>
            </w:r>
          </w:p>
        </w:tc>
        <w:tc>
          <w:tcPr>
            <w:tcW w:w="1000" w:type="dxa"/>
            <w:tcBorders>
              <w:top w:val="nil"/>
              <w:left w:val="nil"/>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V</w:t>
            </w:r>
          </w:p>
        </w:tc>
        <w:tc>
          <w:tcPr>
            <w:tcW w:w="2300" w:type="dxa"/>
            <w:tcBorders>
              <w:top w:val="nil"/>
              <w:left w:val="nil"/>
              <w:bottom w:val="nil"/>
              <w:right w:val="single" w:sz="8"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LUGAR</w:t>
            </w:r>
          </w:p>
        </w:tc>
      </w:tr>
      <w:tr w:rsidR="007523B0" w:rsidRPr="007523B0" w:rsidTr="007523B0">
        <w:trPr>
          <w:trHeight w:val="450"/>
        </w:trPr>
        <w:tc>
          <w:tcPr>
            <w:tcW w:w="1460"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BALONCESTO MASCULINO</w:t>
            </w:r>
          </w:p>
        </w:tc>
        <w:tc>
          <w:tcPr>
            <w:tcW w:w="1680" w:type="dxa"/>
            <w:tcBorders>
              <w:top w:val="single" w:sz="4" w:space="0" w:color="auto"/>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JUAN DAVID MARIN OSSA</w:t>
            </w:r>
          </w:p>
        </w:tc>
        <w:tc>
          <w:tcPr>
            <w:tcW w:w="1060" w:type="dxa"/>
            <w:tcBorders>
              <w:top w:val="single" w:sz="4" w:space="0" w:color="auto"/>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20" w:type="dxa"/>
            <w:tcBorders>
              <w:top w:val="single" w:sz="4" w:space="0" w:color="auto"/>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7:30 p. m.</w:t>
            </w:r>
          </w:p>
        </w:tc>
        <w:tc>
          <w:tcPr>
            <w:tcW w:w="1180" w:type="dxa"/>
            <w:tcBorders>
              <w:top w:val="single" w:sz="4" w:space="0" w:color="auto"/>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80" w:type="dxa"/>
            <w:tcBorders>
              <w:top w:val="single" w:sz="4" w:space="0" w:color="auto"/>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7:30 p. m.</w:t>
            </w:r>
          </w:p>
        </w:tc>
        <w:tc>
          <w:tcPr>
            <w:tcW w:w="1000" w:type="dxa"/>
            <w:tcBorders>
              <w:top w:val="single" w:sz="4" w:space="0" w:color="auto"/>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6:00 p. m.</w:t>
            </w:r>
          </w:p>
        </w:tc>
        <w:tc>
          <w:tcPr>
            <w:tcW w:w="2300" w:type="dxa"/>
            <w:tcBorders>
              <w:top w:val="single" w:sz="4" w:space="0" w:color="auto"/>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Placa Cubierta</w:t>
            </w:r>
          </w:p>
        </w:tc>
      </w:tr>
      <w:tr w:rsidR="007523B0" w:rsidRPr="007523B0" w:rsidTr="007523B0">
        <w:trPr>
          <w:trHeight w:val="435"/>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BALONCESTO FEMENINO</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JUAN DAVID MARIN OSSA</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5:30 p. m.</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5:30 p. m.</w:t>
            </w:r>
          </w:p>
        </w:tc>
        <w:tc>
          <w:tcPr>
            <w:tcW w:w="100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20"/>
                <w:szCs w:val="20"/>
                <w:lang w:eastAsia="es-CO"/>
              </w:rPr>
            </w:pPr>
            <w:r w:rsidRPr="007523B0">
              <w:rPr>
                <w:rFonts w:ascii="Arial" w:eastAsia="Times New Roman" w:hAnsi="Arial" w:cs="Arial"/>
                <w:sz w:val="20"/>
                <w:szCs w:val="20"/>
                <w:lang w:eastAsia="es-CO"/>
              </w:rPr>
              <w:t> </w:t>
            </w:r>
          </w:p>
        </w:tc>
        <w:tc>
          <w:tcPr>
            <w:tcW w:w="2300" w:type="dxa"/>
            <w:tcBorders>
              <w:top w:val="nil"/>
              <w:left w:val="single" w:sz="4" w:space="0" w:color="auto"/>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Placa Cubierta</w:t>
            </w:r>
          </w:p>
        </w:tc>
      </w:tr>
      <w:tr w:rsidR="007523B0" w:rsidRPr="007523B0" w:rsidTr="007523B0">
        <w:trPr>
          <w:trHeight w:val="465"/>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FÚTBOL MASCULINO</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DIEGO M. SANABRIA GONZALES</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7:00 p. m.</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00" w:type="dxa"/>
            <w:tcBorders>
              <w:top w:val="single" w:sz="4" w:space="0" w:color="auto"/>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Cancha grama/Sintética*</w:t>
            </w:r>
          </w:p>
        </w:tc>
      </w:tr>
      <w:tr w:rsidR="007523B0" w:rsidRPr="007523B0" w:rsidTr="007523B0">
        <w:trPr>
          <w:trHeight w:val="450"/>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FÚTBOL FEMENINO</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CARLOS A. SANCHEZ</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7:00 p. m.</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Cancha grama/Sintética*</w:t>
            </w:r>
          </w:p>
        </w:tc>
      </w:tr>
      <w:tr w:rsidR="007523B0" w:rsidRPr="007523B0" w:rsidTr="007523B0">
        <w:trPr>
          <w:trHeight w:val="480"/>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FÚTBOL SALA</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JUAN PABLO RIVERA MORALES </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 </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8:00 p. m.</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Placa  sintética # 1</w:t>
            </w:r>
          </w:p>
        </w:tc>
      </w:tr>
      <w:tr w:rsidR="007523B0" w:rsidRPr="007523B0" w:rsidTr="007523B0">
        <w:trPr>
          <w:trHeight w:val="465"/>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FÚTBOL RUGBY</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ALVARO GOMEZ CELY</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1000" w:type="dxa"/>
            <w:tcBorders>
              <w:top w:val="nil"/>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Cancha Sintética</w:t>
            </w:r>
          </w:p>
        </w:tc>
      </w:tr>
      <w:tr w:rsidR="007523B0" w:rsidRPr="007523B0" w:rsidTr="007523B0">
        <w:trPr>
          <w:trHeight w:val="465"/>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FRISBEE ULTIMATE MASC.</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JUAN SEBASTIAN ARAQUE GOMEZ</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112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108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20"/>
                <w:szCs w:val="20"/>
                <w:lang w:eastAsia="es-CO"/>
              </w:rPr>
            </w:pPr>
            <w:r w:rsidRPr="007523B0">
              <w:rPr>
                <w:rFonts w:ascii="Arial" w:eastAsia="Times New Roman" w:hAnsi="Arial" w:cs="Arial"/>
                <w:sz w:val="20"/>
                <w:szCs w:val="20"/>
                <w:lang w:eastAsia="es-CO"/>
              </w:rPr>
              <w:t> </w:t>
            </w:r>
          </w:p>
        </w:tc>
        <w:tc>
          <w:tcPr>
            <w:tcW w:w="1000" w:type="dxa"/>
            <w:tcBorders>
              <w:top w:val="nil"/>
              <w:left w:val="single" w:sz="4" w:space="0" w:color="auto"/>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Cancha Sintética/Grama*</w:t>
            </w:r>
          </w:p>
        </w:tc>
      </w:tr>
      <w:tr w:rsidR="007523B0" w:rsidRPr="007523B0" w:rsidTr="007523B0">
        <w:trPr>
          <w:trHeight w:val="480"/>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FRISBEE ULTIMATE FEME.</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ALEJANDRA  TORRES ECHEVERRI</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20" w:type="dxa"/>
            <w:tcBorders>
              <w:top w:val="single" w:sz="4" w:space="0" w:color="auto"/>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80" w:type="dxa"/>
            <w:tcBorders>
              <w:top w:val="single" w:sz="4" w:space="0" w:color="auto"/>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2:00 p. m.</w:t>
            </w:r>
          </w:p>
        </w:tc>
        <w:tc>
          <w:tcPr>
            <w:tcW w:w="1000" w:type="dxa"/>
            <w:tcBorders>
              <w:top w:val="nil"/>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Cancha Sintética</w:t>
            </w:r>
          </w:p>
        </w:tc>
      </w:tr>
      <w:tr w:rsidR="007523B0" w:rsidRPr="007523B0" w:rsidTr="007523B0">
        <w:trPr>
          <w:trHeight w:val="435"/>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SÓFTBOL MASCULINO</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RICHARD STEPHENS HERRON</w:t>
            </w:r>
          </w:p>
        </w:tc>
        <w:tc>
          <w:tcPr>
            <w:tcW w:w="1060" w:type="dxa"/>
            <w:tcBorders>
              <w:top w:val="nil"/>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6:30pm*</w:t>
            </w:r>
          </w:p>
        </w:tc>
        <w:tc>
          <w:tcPr>
            <w:tcW w:w="1120" w:type="dxa"/>
            <w:tcBorders>
              <w:top w:val="nil"/>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80" w:type="dxa"/>
            <w:tcBorders>
              <w:top w:val="nil"/>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10:00 a. m.</w:t>
            </w:r>
          </w:p>
        </w:tc>
        <w:tc>
          <w:tcPr>
            <w:tcW w:w="1000" w:type="dxa"/>
            <w:tcBorders>
              <w:top w:val="nil"/>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vAlign w:val="center"/>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 Cancha Envigado / Cancha Sintética</w:t>
            </w:r>
          </w:p>
        </w:tc>
      </w:tr>
      <w:tr w:rsidR="007523B0" w:rsidRPr="007523B0" w:rsidTr="007523B0">
        <w:trPr>
          <w:trHeight w:val="480"/>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VOLEIBOL FEMENINO</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NESTOR ALZATE </w:t>
            </w:r>
            <w:proofErr w:type="spellStart"/>
            <w:r w:rsidRPr="007523B0">
              <w:rPr>
                <w:rFonts w:ascii="Arial" w:eastAsia="Times New Roman" w:hAnsi="Arial" w:cs="Arial"/>
                <w:sz w:val="16"/>
                <w:szCs w:val="16"/>
                <w:lang w:eastAsia="es-CO"/>
              </w:rPr>
              <w:t>ALZATE</w:t>
            </w:r>
            <w:proofErr w:type="spellEnd"/>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rPr>
                <w:rFonts w:ascii="Arial" w:eastAsia="Times New Roman" w:hAnsi="Arial" w:cs="Arial"/>
                <w:sz w:val="20"/>
                <w:szCs w:val="20"/>
                <w:lang w:eastAsia="es-CO"/>
              </w:rPr>
            </w:pPr>
            <w:r w:rsidRPr="007523B0">
              <w:rPr>
                <w:rFonts w:ascii="Arial" w:eastAsia="Times New Roman" w:hAnsi="Arial" w:cs="Arial"/>
                <w:sz w:val="20"/>
                <w:szCs w:val="20"/>
                <w:lang w:eastAsia="es-CO"/>
              </w:rPr>
              <w:t> </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Placa Cubierta</w:t>
            </w:r>
          </w:p>
        </w:tc>
      </w:tr>
      <w:tr w:rsidR="007523B0" w:rsidRPr="007523B0" w:rsidTr="007523B0">
        <w:trPr>
          <w:trHeight w:val="480"/>
        </w:trPr>
        <w:tc>
          <w:tcPr>
            <w:tcW w:w="1460" w:type="dxa"/>
            <w:tcBorders>
              <w:top w:val="nil"/>
              <w:left w:val="single" w:sz="8" w:space="0" w:color="auto"/>
              <w:bottom w:val="single" w:sz="8"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VOLEIBOL MASCULINO</w:t>
            </w:r>
          </w:p>
        </w:tc>
        <w:tc>
          <w:tcPr>
            <w:tcW w:w="1680" w:type="dxa"/>
            <w:tcBorders>
              <w:top w:val="nil"/>
              <w:left w:val="nil"/>
              <w:bottom w:val="single" w:sz="8"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NESTOR ALZATE </w:t>
            </w:r>
            <w:proofErr w:type="spellStart"/>
            <w:r w:rsidRPr="007523B0">
              <w:rPr>
                <w:rFonts w:ascii="Arial" w:eastAsia="Times New Roman" w:hAnsi="Arial" w:cs="Arial"/>
                <w:sz w:val="16"/>
                <w:szCs w:val="16"/>
                <w:lang w:eastAsia="es-CO"/>
              </w:rPr>
              <w:t>ALZATE</w:t>
            </w:r>
            <w:proofErr w:type="spellEnd"/>
          </w:p>
        </w:tc>
        <w:tc>
          <w:tcPr>
            <w:tcW w:w="106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10:00 a. m.</w:t>
            </w:r>
          </w:p>
        </w:tc>
        <w:tc>
          <w:tcPr>
            <w:tcW w:w="112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8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10:00 a. m.</w:t>
            </w:r>
          </w:p>
        </w:tc>
        <w:tc>
          <w:tcPr>
            <w:tcW w:w="108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rPr>
                <w:rFonts w:ascii="Arial" w:eastAsia="Times New Roman" w:hAnsi="Arial" w:cs="Arial"/>
                <w:sz w:val="20"/>
                <w:szCs w:val="20"/>
                <w:lang w:eastAsia="es-CO"/>
              </w:rPr>
            </w:pPr>
            <w:r w:rsidRPr="007523B0">
              <w:rPr>
                <w:rFonts w:ascii="Arial" w:eastAsia="Times New Roman" w:hAnsi="Arial" w:cs="Arial"/>
                <w:sz w:val="20"/>
                <w:szCs w:val="20"/>
                <w:lang w:eastAsia="es-CO"/>
              </w:rPr>
              <w:t> </w:t>
            </w:r>
          </w:p>
        </w:tc>
        <w:tc>
          <w:tcPr>
            <w:tcW w:w="100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10:00 a. m.</w:t>
            </w:r>
          </w:p>
        </w:tc>
        <w:tc>
          <w:tcPr>
            <w:tcW w:w="2300" w:type="dxa"/>
            <w:tcBorders>
              <w:top w:val="nil"/>
              <w:left w:val="nil"/>
              <w:bottom w:val="single" w:sz="8"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Placa Cubierta</w:t>
            </w:r>
          </w:p>
        </w:tc>
      </w:tr>
      <w:tr w:rsidR="007523B0" w:rsidRPr="007523B0" w:rsidTr="007523B0">
        <w:trPr>
          <w:trHeight w:val="300"/>
        </w:trPr>
        <w:tc>
          <w:tcPr>
            <w:tcW w:w="146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168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106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112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118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108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100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230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r>
      <w:tr w:rsidR="007523B0" w:rsidRPr="007523B0" w:rsidTr="007523B0">
        <w:trPr>
          <w:trHeight w:val="480"/>
        </w:trPr>
        <w:tc>
          <w:tcPr>
            <w:tcW w:w="1460" w:type="dxa"/>
            <w:tcBorders>
              <w:top w:val="single" w:sz="8" w:space="0" w:color="auto"/>
              <w:left w:val="single" w:sz="8" w:space="0" w:color="auto"/>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DEPORTES INDIVIDUALES MIXTOS ESTUDIANTES</w:t>
            </w:r>
          </w:p>
        </w:tc>
        <w:tc>
          <w:tcPr>
            <w:tcW w:w="1680" w:type="dxa"/>
            <w:tcBorders>
              <w:top w:val="single" w:sz="8" w:space="0" w:color="auto"/>
              <w:left w:val="nil"/>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ENTRENADOR</w:t>
            </w:r>
          </w:p>
        </w:tc>
        <w:tc>
          <w:tcPr>
            <w:tcW w:w="106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L</w:t>
            </w:r>
          </w:p>
        </w:tc>
        <w:tc>
          <w:tcPr>
            <w:tcW w:w="112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M</w:t>
            </w:r>
          </w:p>
        </w:tc>
        <w:tc>
          <w:tcPr>
            <w:tcW w:w="118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W</w:t>
            </w:r>
          </w:p>
        </w:tc>
        <w:tc>
          <w:tcPr>
            <w:tcW w:w="108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J</w:t>
            </w:r>
          </w:p>
        </w:tc>
        <w:tc>
          <w:tcPr>
            <w:tcW w:w="100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V</w:t>
            </w:r>
          </w:p>
        </w:tc>
        <w:tc>
          <w:tcPr>
            <w:tcW w:w="2300" w:type="dxa"/>
            <w:tcBorders>
              <w:top w:val="single" w:sz="8" w:space="0" w:color="auto"/>
              <w:left w:val="nil"/>
              <w:bottom w:val="single" w:sz="4" w:space="0" w:color="auto"/>
              <w:right w:val="single" w:sz="8"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LUGAR</w:t>
            </w:r>
          </w:p>
        </w:tc>
      </w:tr>
      <w:tr w:rsidR="007523B0" w:rsidRPr="007523B0" w:rsidTr="007523B0">
        <w:trPr>
          <w:trHeight w:val="375"/>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ATLETISMO </w:t>
            </w:r>
          </w:p>
        </w:tc>
        <w:tc>
          <w:tcPr>
            <w:tcW w:w="1680" w:type="dxa"/>
            <w:tcBorders>
              <w:top w:val="single" w:sz="4" w:space="0" w:color="auto"/>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LEYSNER ARAGÓN MENA   </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Pista Atlética</w:t>
            </w:r>
          </w:p>
        </w:tc>
      </w:tr>
      <w:tr w:rsidR="007523B0" w:rsidRPr="007523B0" w:rsidTr="007523B0">
        <w:trPr>
          <w:trHeight w:val="465"/>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AJEDREZ</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DAVID ARENAS  VANEGAS</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p. m.</w:t>
            </w:r>
          </w:p>
        </w:tc>
        <w:tc>
          <w:tcPr>
            <w:tcW w:w="1180" w:type="dxa"/>
            <w:tcBorders>
              <w:top w:val="nil"/>
              <w:left w:val="nil"/>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4:00 p. m.</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p. m.</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Coliseo Menor (Los Guayabos)</w:t>
            </w:r>
          </w:p>
        </w:tc>
      </w:tr>
      <w:tr w:rsidR="007523B0" w:rsidRPr="007523B0" w:rsidTr="007523B0">
        <w:trPr>
          <w:trHeight w:val="495"/>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KARATE-DO</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JUAN CAMILO ESCOBAR VILLEGAS</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2300" w:type="dxa"/>
            <w:tcBorders>
              <w:top w:val="nil"/>
              <w:left w:val="nil"/>
              <w:bottom w:val="single" w:sz="4" w:space="0" w:color="auto"/>
              <w:right w:val="single" w:sz="8"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Coliseo Menor (Los Guayabos)</w:t>
            </w:r>
          </w:p>
        </w:tc>
      </w:tr>
      <w:tr w:rsidR="007523B0" w:rsidRPr="007523B0" w:rsidTr="007523B0">
        <w:trPr>
          <w:trHeight w:val="450"/>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NATACIÓN</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HORACIO  LONGAS MÚNERA</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8:00 a. m.</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8:00 a. m.</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8:00 a. m.</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8:00 a. m.</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Piscina</w:t>
            </w:r>
          </w:p>
        </w:tc>
      </w:tr>
      <w:tr w:rsidR="007523B0" w:rsidRPr="007523B0" w:rsidTr="007523B0">
        <w:trPr>
          <w:trHeight w:val="480"/>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TAEKWONDO</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GUILLERMO OSPINA MEJÍA</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5:00 p. m.</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80" w:type="dxa"/>
            <w:tcBorders>
              <w:top w:val="nil"/>
              <w:left w:val="nil"/>
              <w:bottom w:val="single" w:sz="4" w:space="0" w:color="auto"/>
              <w:right w:val="single" w:sz="4" w:space="0" w:color="auto"/>
            </w:tcBorders>
            <w:shd w:val="clear" w:color="auto" w:fill="auto"/>
            <w:vAlign w:val="center"/>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xml:space="preserve">07:00 </w:t>
            </w:r>
            <w:proofErr w:type="spellStart"/>
            <w:r w:rsidRPr="007523B0">
              <w:rPr>
                <w:rFonts w:ascii="Arial" w:eastAsia="Times New Roman" w:hAnsi="Arial" w:cs="Arial"/>
                <w:sz w:val="18"/>
                <w:szCs w:val="18"/>
                <w:lang w:eastAsia="es-CO"/>
              </w:rPr>
              <w:t>p.m</w:t>
            </w:r>
            <w:proofErr w:type="spellEnd"/>
            <w:r w:rsidRPr="007523B0">
              <w:rPr>
                <w:rFonts w:ascii="Arial" w:eastAsia="Times New Roman" w:hAnsi="Arial" w:cs="Arial"/>
                <w:sz w:val="18"/>
                <w:szCs w:val="18"/>
                <w:lang w:eastAsia="es-CO"/>
              </w:rPr>
              <w:t xml:space="preserve"> </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6:00 p. m.</w:t>
            </w:r>
          </w:p>
        </w:tc>
        <w:tc>
          <w:tcPr>
            <w:tcW w:w="2300" w:type="dxa"/>
            <w:tcBorders>
              <w:top w:val="nil"/>
              <w:left w:val="nil"/>
              <w:bottom w:val="single" w:sz="4" w:space="0" w:color="auto"/>
              <w:right w:val="single" w:sz="8"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Coliseo Menor (Los Guayabos)</w:t>
            </w:r>
          </w:p>
        </w:tc>
      </w:tr>
      <w:tr w:rsidR="007523B0" w:rsidRPr="007523B0" w:rsidTr="007523B0">
        <w:trPr>
          <w:trHeight w:val="420"/>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TENIS DE CAMPO </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CATALINA RAMIREZ MARTINEZ </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10:00 a. m.</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10:00 a. m.</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Placas Sintéticas #1, 2 *y 3*</w:t>
            </w:r>
          </w:p>
        </w:tc>
      </w:tr>
      <w:tr w:rsidR="007523B0" w:rsidRPr="007523B0" w:rsidTr="007523B0">
        <w:trPr>
          <w:trHeight w:val="540"/>
        </w:trPr>
        <w:tc>
          <w:tcPr>
            <w:tcW w:w="1460" w:type="dxa"/>
            <w:tcBorders>
              <w:top w:val="nil"/>
              <w:left w:val="single" w:sz="8" w:space="0" w:color="auto"/>
              <w:bottom w:val="single" w:sz="8"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TENIS DE MESA</w:t>
            </w:r>
          </w:p>
        </w:tc>
        <w:tc>
          <w:tcPr>
            <w:tcW w:w="1680" w:type="dxa"/>
            <w:tcBorders>
              <w:top w:val="nil"/>
              <w:left w:val="nil"/>
              <w:bottom w:val="single" w:sz="8"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MARIA EUGENIA YEPES URIBE</w:t>
            </w:r>
          </w:p>
        </w:tc>
        <w:tc>
          <w:tcPr>
            <w:tcW w:w="106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2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10:00 a. m.</w:t>
            </w:r>
          </w:p>
        </w:tc>
        <w:tc>
          <w:tcPr>
            <w:tcW w:w="118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1:00 p. m.</w:t>
            </w:r>
          </w:p>
        </w:tc>
        <w:tc>
          <w:tcPr>
            <w:tcW w:w="108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0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10:00 a. m.</w:t>
            </w:r>
          </w:p>
        </w:tc>
        <w:tc>
          <w:tcPr>
            <w:tcW w:w="2300" w:type="dxa"/>
            <w:tcBorders>
              <w:top w:val="nil"/>
              <w:left w:val="nil"/>
              <w:bottom w:val="single" w:sz="8" w:space="0" w:color="auto"/>
              <w:right w:val="single" w:sz="8"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Coliseo Menor (Los Guayabos)</w:t>
            </w:r>
          </w:p>
        </w:tc>
      </w:tr>
      <w:tr w:rsidR="007523B0" w:rsidRPr="007523B0" w:rsidTr="007523B0">
        <w:trPr>
          <w:trHeight w:val="270"/>
        </w:trPr>
        <w:tc>
          <w:tcPr>
            <w:tcW w:w="146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lastRenderedPageBreak/>
              <w:t> </w:t>
            </w:r>
          </w:p>
        </w:tc>
        <w:tc>
          <w:tcPr>
            <w:tcW w:w="168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106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p>
        </w:tc>
        <w:tc>
          <w:tcPr>
            <w:tcW w:w="112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Times New Roman" w:eastAsia="Times New Roman" w:hAnsi="Times New Roman" w:cs="Times New Roman"/>
                <w:sz w:val="20"/>
                <w:szCs w:val="20"/>
                <w:lang w:eastAsia="es-CO"/>
              </w:rPr>
            </w:pPr>
          </w:p>
        </w:tc>
        <w:tc>
          <w:tcPr>
            <w:tcW w:w="118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Times New Roman" w:eastAsia="Times New Roman" w:hAnsi="Times New Roman" w:cs="Times New Roman"/>
                <w:sz w:val="20"/>
                <w:szCs w:val="20"/>
                <w:lang w:eastAsia="es-CO"/>
              </w:rPr>
            </w:pPr>
          </w:p>
        </w:tc>
        <w:tc>
          <w:tcPr>
            <w:tcW w:w="108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Times New Roman" w:eastAsia="Times New Roman" w:hAnsi="Times New Roman" w:cs="Times New Roman"/>
                <w:sz w:val="20"/>
                <w:szCs w:val="20"/>
                <w:lang w:eastAsia="es-CO"/>
              </w:rPr>
            </w:pPr>
          </w:p>
        </w:tc>
        <w:tc>
          <w:tcPr>
            <w:tcW w:w="100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Times New Roman" w:eastAsia="Times New Roman" w:hAnsi="Times New Roman" w:cs="Times New Roman"/>
                <w:sz w:val="20"/>
                <w:szCs w:val="20"/>
                <w:lang w:eastAsia="es-CO"/>
              </w:rPr>
            </w:pPr>
          </w:p>
        </w:tc>
        <w:tc>
          <w:tcPr>
            <w:tcW w:w="230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r>
      <w:tr w:rsidR="007523B0" w:rsidRPr="007523B0" w:rsidTr="007523B0">
        <w:trPr>
          <w:trHeight w:val="435"/>
        </w:trPr>
        <w:tc>
          <w:tcPr>
            <w:tcW w:w="1460" w:type="dxa"/>
            <w:tcBorders>
              <w:top w:val="single" w:sz="8" w:space="0" w:color="auto"/>
              <w:left w:val="single" w:sz="8" w:space="0" w:color="auto"/>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DEPORTES EMPLEADOS</w:t>
            </w:r>
          </w:p>
        </w:tc>
        <w:tc>
          <w:tcPr>
            <w:tcW w:w="1680" w:type="dxa"/>
            <w:tcBorders>
              <w:top w:val="single" w:sz="8" w:space="0" w:color="auto"/>
              <w:left w:val="nil"/>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ENTRENADOR</w:t>
            </w:r>
          </w:p>
        </w:tc>
        <w:tc>
          <w:tcPr>
            <w:tcW w:w="106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L</w:t>
            </w:r>
          </w:p>
        </w:tc>
        <w:tc>
          <w:tcPr>
            <w:tcW w:w="112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M</w:t>
            </w:r>
          </w:p>
        </w:tc>
        <w:tc>
          <w:tcPr>
            <w:tcW w:w="118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W</w:t>
            </w:r>
          </w:p>
        </w:tc>
        <w:tc>
          <w:tcPr>
            <w:tcW w:w="108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J</w:t>
            </w:r>
          </w:p>
        </w:tc>
        <w:tc>
          <w:tcPr>
            <w:tcW w:w="100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V</w:t>
            </w:r>
          </w:p>
        </w:tc>
        <w:tc>
          <w:tcPr>
            <w:tcW w:w="2300" w:type="dxa"/>
            <w:tcBorders>
              <w:top w:val="single" w:sz="8" w:space="0" w:color="auto"/>
              <w:left w:val="nil"/>
              <w:bottom w:val="single" w:sz="4" w:space="0" w:color="auto"/>
              <w:right w:val="single" w:sz="8"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LUGAR</w:t>
            </w:r>
          </w:p>
        </w:tc>
      </w:tr>
      <w:tr w:rsidR="007523B0" w:rsidRPr="007523B0" w:rsidTr="007523B0">
        <w:trPr>
          <w:trHeight w:val="450"/>
        </w:trPr>
        <w:tc>
          <w:tcPr>
            <w:tcW w:w="1460" w:type="dxa"/>
            <w:tcBorders>
              <w:top w:val="nil"/>
              <w:left w:val="single" w:sz="8" w:space="0" w:color="auto"/>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ATLETISMO </w:t>
            </w:r>
          </w:p>
        </w:tc>
        <w:tc>
          <w:tcPr>
            <w:tcW w:w="1680" w:type="dxa"/>
            <w:tcBorders>
              <w:top w:val="single" w:sz="4" w:space="0" w:color="auto"/>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LEYSNER ARAGÓN MENA   </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Pista Atlética</w:t>
            </w:r>
          </w:p>
        </w:tc>
      </w:tr>
      <w:tr w:rsidR="007523B0" w:rsidRPr="007523B0" w:rsidTr="007523B0">
        <w:trPr>
          <w:trHeight w:val="435"/>
        </w:trPr>
        <w:tc>
          <w:tcPr>
            <w:tcW w:w="1460" w:type="dxa"/>
            <w:tcBorders>
              <w:top w:val="nil"/>
              <w:left w:val="single" w:sz="8" w:space="0" w:color="auto"/>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FÚTBOL</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DIEGO M. SANABRIA GONZALES</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8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p>
        </w:tc>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Cancha Sintética</w:t>
            </w:r>
          </w:p>
        </w:tc>
      </w:tr>
      <w:tr w:rsidR="007523B0" w:rsidRPr="007523B0" w:rsidTr="007523B0">
        <w:trPr>
          <w:trHeight w:val="555"/>
        </w:trPr>
        <w:tc>
          <w:tcPr>
            <w:tcW w:w="1460" w:type="dxa"/>
            <w:tcBorders>
              <w:top w:val="nil"/>
              <w:left w:val="single" w:sz="8" w:space="0" w:color="auto"/>
              <w:bottom w:val="single" w:sz="4" w:space="0" w:color="auto"/>
              <w:right w:val="single" w:sz="4"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VOLEIBOL</w:t>
            </w:r>
          </w:p>
        </w:tc>
        <w:tc>
          <w:tcPr>
            <w:tcW w:w="1680" w:type="dxa"/>
            <w:tcBorders>
              <w:top w:val="nil"/>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JULIAN GOMEZ CAMPILLO</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rPr>
                <w:rFonts w:ascii="Arial" w:eastAsia="Times New Roman" w:hAnsi="Arial" w:cs="Arial"/>
                <w:sz w:val="20"/>
                <w:szCs w:val="20"/>
                <w:lang w:eastAsia="es-CO"/>
              </w:rPr>
            </w:pPr>
            <w:r w:rsidRPr="007523B0">
              <w:rPr>
                <w:rFonts w:ascii="Arial" w:eastAsia="Times New Roman" w:hAnsi="Arial" w:cs="Arial"/>
                <w:sz w:val="20"/>
                <w:szCs w:val="20"/>
                <w:lang w:eastAsia="es-CO"/>
              </w:rPr>
              <w:t> </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80" w:type="dxa"/>
            <w:tcBorders>
              <w:top w:val="single" w:sz="4" w:space="0" w:color="auto"/>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rPr>
                <w:rFonts w:ascii="Arial" w:eastAsia="Times New Roman" w:hAnsi="Arial" w:cs="Arial"/>
                <w:sz w:val="20"/>
                <w:szCs w:val="20"/>
                <w:lang w:eastAsia="es-CO"/>
              </w:rPr>
            </w:pPr>
            <w:r w:rsidRPr="007523B0">
              <w:rPr>
                <w:rFonts w:ascii="Arial" w:eastAsia="Times New Roman" w:hAnsi="Arial" w:cs="Arial"/>
                <w:sz w:val="20"/>
                <w:szCs w:val="20"/>
                <w:lang w:eastAsia="es-CO"/>
              </w:rPr>
              <w:t> </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rPr>
                <w:rFonts w:ascii="Arial" w:eastAsia="Times New Roman" w:hAnsi="Arial" w:cs="Arial"/>
                <w:sz w:val="20"/>
                <w:szCs w:val="20"/>
                <w:lang w:eastAsia="es-CO"/>
              </w:rPr>
            </w:pPr>
            <w:r w:rsidRPr="007523B0">
              <w:rPr>
                <w:rFonts w:ascii="Arial" w:eastAsia="Times New Roman" w:hAnsi="Arial" w:cs="Arial"/>
                <w:sz w:val="20"/>
                <w:szCs w:val="20"/>
                <w:lang w:eastAsia="es-CO"/>
              </w:rPr>
              <w:t> </w:t>
            </w:r>
          </w:p>
        </w:tc>
        <w:tc>
          <w:tcPr>
            <w:tcW w:w="2300" w:type="dxa"/>
            <w:tcBorders>
              <w:top w:val="nil"/>
              <w:left w:val="nil"/>
              <w:bottom w:val="single" w:sz="4"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 xml:space="preserve">Placa cubierta  </w:t>
            </w:r>
          </w:p>
        </w:tc>
      </w:tr>
      <w:tr w:rsidR="007523B0" w:rsidRPr="007523B0" w:rsidTr="007523B0">
        <w:trPr>
          <w:trHeight w:val="540"/>
        </w:trPr>
        <w:tc>
          <w:tcPr>
            <w:tcW w:w="1460" w:type="dxa"/>
            <w:tcBorders>
              <w:top w:val="nil"/>
              <w:left w:val="single" w:sz="8" w:space="0" w:color="auto"/>
              <w:bottom w:val="single" w:sz="8" w:space="0" w:color="auto"/>
              <w:right w:val="single" w:sz="4"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TENIS DE CAMPO</w:t>
            </w:r>
          </w:p>
        </w:tc>
        <w:tc>
          <w:tcPr>
            <w:tcW w:w="1680" w:type="dxa"/>
            <w:tcBorders>
              <w:top w:val="nil"/>
              <w:left w:val="nil"/>
              <w:bottom w:val="single" w:sz="8"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CAROLINA ESCAMILLA PINILLA</w:t>
            </w:r>
          </w:p>
        </w:tc>
        <w:tc>
          <w:tcPr>
            <w:tcW w:w="106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12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8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12:00 m.</w:t>
            </w:r>
          </w:p>
        </w:tc>
        <w:tc>
          <w:tcPr>
            <w:tcW w:w="108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0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rPr>
                <w:rFonts w:ascii="Arial" w:eastAsia="Times New Roman" w:hAnsi="Arial" w:cs="Arial"/>
                <w:sz w:val="20"/>
                <w:szCs w:val="20"/>
                <w:lang w:eastAsia="es-CO"/>
              </w:rPr>
            </w:pPr>
            <w:r w:rsidRPr="007523B0">
              <w:rPr>
                <w:rFonts w:ascii="Arial" w:eastAsia="Times New Roman" w:hAnsi="Arial" w:cs="Arial"/>
                <w:sz w:val="20"/>
                <w:szCs w:val="20"/>
                <w:lang w:eastAsia="es-CO"/>
              </w:rPr>
              <w:t> </w:t>
            </w:r>
          </w:p>
        </w:tc>
        <w:tc>
          <w:tcPr>
            <w:tcW w:w="2300" w:type="dxa"/>
            <w:tcBorders>
              <w:top w:val="nil"/>
              <w:left w:val="nil"/>
              <w:bottom w:val="single" w:sz="8" w:space="0" w:color="auto"/>
              <w:right w:val="single" w:sz="8" w:space="0" w:color="auto"/>
            </w:tcBorders>
            <w:shd w:val="clear" w:color="000000" w:fill="FFFFFF"/>
            <w:noWrap/>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Placas Sintéticas #1, 2 *y 3*</w:t>
            </w:r>
          </w:p>
        </w:tc>
      </w:tr>
      <w:tr w:rsidR="007523B0" w:rsidRPr="007523B0" w:rsidTr="007523B0">
        <w:trPr>
          <w:trHeight w:val="300"/>
        </w:trPr>
        <w:tc>
          <w:tcPr>
            <w:tcW w:w="146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168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c>
          <w:tcPr>
            <w:tcW w:w="106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p>
        </w:tc>
        <w:tc>
          <w:tcPr>
            <w:tcW w:w="112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Times New Roman" w:eastAsia="Times New Roman" w:hAnsi="Times New Roman" w:cs="Times New Roman"/>
                <w:sz w:val="20"/>
                <w:szCs w:val="20"/>
                <w:lang w:eastAsia="es-CO"/>
              </w:rPr>
            </w:pPr>
          </w:p>
        </w:tc>
        <w:tc>
          <w:tcPr>
            <w:tcW w:w="118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Times New Roman" w:eastAsia="Times New Roman" w:hAnsi="Times New Roman" w:cs="Times New Roman"/>
                <w:sz w:val="20"/>
                <w:szCs w:val="20"/>
                <w:lang w:eastAsia="es-CO"/>
              </w:rPr>
            </w:pPr>
          </w:p>
        </w:tc>
        <w:tc>
          <w:tcPr>
            <w:tcW w:w="108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Times New Roman" w:eastAsia="Times New Roman" w:hAnsi="Times New Roman" w:cs="Times New Roman"/>
                <w:sz w:val="20"/>
                <w:szCs w:val="20"/>
                <w:lang w:eastAsia="es-CO"/>
              </w:rPr>
            </w:pPr>
          </w:p>
        </w:tc>
        <w:tc>
          <w:tcPr>
            <w:tcW w:w="1000" w:type="dxa"/>
            <w:tcBorders>
              <w:top w:val="nil"/>
              <w:left w:val="nil"/>
              <w:bottom w:val="nil"/>
              <w:right w:val="nil"/>
            </w:tcBorders>
            <w:shd w:val="clear" w:color="auto" w:fill="auto"/>
            <w:noWrap/>
            <w:vAlign w:val="bottom"/>
            <w:hideMark/>
          </w:tcPr>
          <w:p w:rsidR="007523B0" w:rsidRPr="007523B0" w:rsidRDefault="007523B0" w:rsidP="007523B0">
            <w:pPr>
              <w:spacing w:after="0" w:line="240" w:lineRule="auto"/>
              <w:jc w:val="center"/>
              <w:rPr>
                <w:rFonts w:ascii="Times New Roman" w:eastAsia="Times New Roman" w:hAnsi="Times New Roman" w:cs="Times New Roman"/>
                <w:sz w:val="20"/>
                <w:szCs w:val="20"/>
                <w:lang w:eastAsia="es-CO"/>
              </w:rPr>
            </w:pPr>
          </w:p>
        </w:tc>
        <w:tc>
          <w:tcPr>
            <w:tcW w:w="2300" w:type="dxa"/>
            <w:tcBorders>
              <w:top w:val="nil"/>
              <w:left w:val="nil"/>
              <w:bottom w:val="nil"/>
              <w:right w:val="nil"/>
            </w:tcBorders>
            <w:shd w:val="clear" w:color="000000" w:fill="FFFFFF"/>
            <w:noWrap/>
            <w:vAlign w:val="bottom"/>
            <w:hideMark/>
          </w:tcPr>
          <w:p w:rsidR="007523B0" w:rsidRPr="007523B0" w:rsidRDefault="007523B0" w:rsidP="007523B0">
            <w:pPr>
              <w:spacing w:after="0" w:line="240" w:lineRule="auto"/>
              <w:jc w:val="center"/>
              <w:rPr>
                <w:rFonts w:ascii="Arial" w:eastAsia="Times New Roman" w:hAnsi="Arial" w:cs="Arial"/>
                <w:sz w:val="12"/>
                <w:szCs w:val="12"/>
                <w:lang w:eastAsia="es-CO"/>
              </w:rPr>
            </w:pPr>
            <w:r w:rsidRPr="007523B0">
              <w:rPr>
                <w:rFonts w:ascii="Arial" w:eastAsia="Times New Roman" w:hAnsi="Arial" w:cs="Arial"/>
                <w:sz w:val="12"/>
                <w:szCs w:val="12"/>
                <w:lang w:eastAsia="es-CO"/>
              </w:rPr>
              <w:t> </w:t>
            </w:r>
          </w:p>
        </w:tc>
      </w:tr>
      <w:tr w:rsidR="007523B0" w:rsidRPr="007523B0" w:rsidTr="007523B0">
        <w:trPr>
          <w:trHeight w:val="465"/>
        </w:trPr>
        <w:tc>
          <w:tcPr>
            <w:tcW w:w="1460" w:type="dxa"/>
            <w:tcBorders>
              <w:top w:val="single" w:sz="8" w:space="0" w:color="auto"/>
              <w:left w:val="single" w:sz="8" w:space="0" w:color="auto"/>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DEPORTES EGRESADOS</w:t>
            </w:r>
          </w:p>
        </w:tc>
        <w:tc>
          <w:tcPr>
            <w:tcW w:w="1680" w:type="dxa"/>
            <w:tcBorders>
              <w:top w:val="single" w:sz="8" w:space="0" w:color="auto"/>
              <w:left w:val="nil"/>
              <w:bottom w:val="nil"/>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ENTRENADOR</w:t>
            </w:r>
          </w:p>
        </w:tc>
        <w:tc>
          <w:tcPr>
            <w:tcW w:w="106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L</w:t>
            </w:r>
          </w:p>
        </w:tc>
        <w:tc>
          <w:tcPr>
            <w:tcW w:w="112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M</w:t>
            </w:r>
          </w:p>
        </w:tc>
        <w:tc>
          <w:tcPr>
            <w:tcW w:w="118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W</w:t>
            </w:r>
          </w:p>
        </w:tc>
        <w:tc>
          <w:tcPr>
            <w:tcW w:w="108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J</w:t>
            </w:r>
          </w:p>
        </w:tc>
        <w:tc>
          <w:tcPr>
            <w:tcW w:w="1000" w:type="dxa"/>
            <w:tcBorders>
              <w:top w:val="single" w:sz="8" w:space="0" w:color="auto"/>
              <w:left w:val="nil"/>
              <w:bottom w:val="single" w:sz="4" w:space="0" w:color="auto"/>
              <w:right w:val="single" w:sz="4"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V</w:t>
            </w:r>
          </w:p>
        </w:tc>
        <w:tc>
          <w:tcPr>
            <w:tcW w:w="2300" w:type="dxa"/>
            <w:tcBorders>
              <w:top w:val="single" w:sz="8" w:space="0" w:color="auto"/>
              <w:left w:val="nil"/>
              <w:bottom w:val="single" w:sz="4" w:space="0" w:color="auto"/>
              <w:right w:val="single" w:sz="8" w:space="0" w:color="auto"/>
            </w:tcBorders>
            <w:shd w:val="clear" w:color="000000" w:fill="BFBFBF"/>
            <w:vAlign w:val="center"/>
            <w:hideMark/>
          </w:tcPr>
          <w:p w:rsidR="007523B0" w:rsidRPr="007523B0" w:rsidRDefault="007523B0" w:rsidP="007523B0">
            <w:pPr>
              <w:spacing w:after="0" w:line="240" w:lineRule="auto"/>
              <w:jc w:val="center"/>
              <w:rPr>
                <w:rFonts w:ascii="Arial" w:eastAsia="Times New Roman" w:hAnsi="Arial" w:cs="Arial"/>
                <w:b/>
                <w:bCs/>
                <w:sz w:val="18"/>
                <w:szCs w:val="18"/>
                <w:lang w:eastAsia="es-CO"/>
              </w:rPr>
            </w:pPr>
            <w:r w:rsidRPr="007523B0">
              <w:rPr>
                <w:rFonts w:ascii="Arial" w:eastAsia="Times New Roman" w:hAnsi="Arial" w:cs="Arial"/>
                <w:b/>
                <w:bCs/>
                <w:sz w:val="18"/>
                <w:szCs w:val="18"/>
                <w:lang w:eastAsia="es-CO"/>
              </w:rPr>
              <w:t>LUGAR</w:t>
            </w:r>
          </w:p>
        </w:tc>
      </w:tr>
      <w:tr w:rsidR="007523B0" w:rsidRPr="007523B0" w:rsidTr="007523B0">
        <w:trPr>
          <w:trHeight w:val="465"/>
        </w:trPr>
        <w:tc>
          <w:tcPr>
            <w:tcW w:w="1460" w:type="dxa"/>
            <w:tcBorders>
              <w:top w:val="nil"/>
              <w:left w:val="single" w:sz="8" w:space="0" w:color="auto"/>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FÚTBOL MASCULINO </w:t>
            </w:r>
          </w:p>
        </w:tc>
        <w:tc>
          <w:tcPr>
            <w:tcW w:w="1680" w:type="dxa"/>
            <w:tcBorders>
              <w:top w:val="single" w:sz="4" w:space="0" w:color="auto"/>
              <w:left w:val="nil"/>
              <w:bottom w:val="single" w:sz="4"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JHON MARIO CAICEDO GALINDO</w:t>
            </w:r>
          </w:p>
        </w:tc>
        <w:tc>
          <w:tcPr>
            <w:tcW w:w="106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7:00 p. m.</w:t>
            </w:r>
          </w:p>
        </w:tc>
        <w:tc>
          <w:tcPr>
            <w:tcW w:w="112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7:00 p. m.</w:t>
            </w:r>
          </w:p>
        </w:tc>
        <w:tc>
          <w:tcPr>
            <w:tcW w:w="108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00" w:type="dxa"/>
            <w:tcBorders>
              <w:top w:val="nil"/>
              <w:left w:val="nil"/>
              <w:bottom w:val="single" w:sz="4"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4" w:space="0" w:color="auto"/>
              <w:right w:val="single" w:sz="8"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 xml:space="preserve">Cancha de grama.      </w:t>
            </w:r>
          </w:p>
        </w:tc>
      </w:tr>
      <w:tr w:rsidR="007523B0" w:rsidRPr="007523B0" w:rsidTr="007523B0">
        <w:trPr>
          <w:trHeight w:val="510"/>
        </w:trPr>
        <w:tc>
          <w:tcPr>
            <w:tcW w:w="1460" w:type="dxa"/>
            <w:tcBorders>
              <w:top w:val="nil"/>
              <w:left w:val="single" w:sz="8" w:space="0" w:color="auto"/>
              <w:bottom w:val="single" w:sz="8"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 xml:space="preserve">BALONCESTO MASCULINO </w:t>
            </w:r>
          </w:p>
        </w:tc>
        <w:tc>
          <w:tcPr>
            <w:tcW w:w="1680" w:type="dxa"/>
            <w:tcBorders>
              <w:top w:val="nil"/>
              <w:left w:val="nil"/>
              <w:bottom w:val="single" w:sz="8" w:space="0" w:color="auto"/>
              <w:right w:val="single" w:sz="4"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6"/>
                <w:szCs w:val="16"/>
                <w:lang w:eastAsia="es-CO"/>
              </w:rPr>
            </w:pPr>
            <w:r w:rsidRPr="007523B0">
              <w:rPr>
                <w:rFonts w:ascii="Arial" w:eastAsia="Times New Roman" w:hAnsi="Arial" w:cs="Arial"/>
                <w:sz w:val="16"/>
                <w:szCs w:val="16"/>
                <w:lang w:eastAsia="es-CO"/>
              </w:rPr>
              <w:t>JUAN DAVID MARIN OSSA</w:t>
            </w:r>
          </w:p>
        </w:tc>
        <w:tc>
          <w:tcPr>
            <w:tcW w:w="106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7:00 p. m.</w:t>
            </w:r>
          </w:p>
        </w:tc>
        <w:tc>
          <w:tcPr>
            <w:tcW w:w="112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18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7:00 p. m.</w:t>
            </w:r>
          </w:p>
        </w:tc>
        <w:tc>
          <w:tcPr>
            <w:tcW w:w="108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1000" w:type="dxa"/>
            <w:tcBorders>
              <w:top w:val="nil"/>
              <w:left w:val="nil"/>
              <w:bottom w:val="single" w:sz="8" w:space="0" w:color="auto"/>
              <w:right w:val="single" w:sz="4" w:space="0" w:color="auto"/>
            </w:tcBorders>
            <w:shd w:val="clear" w:color="auto" w:fill="auto"/>
            <w:noWrap/>
            <w:vAlign w:val="bottom"/>
            <w:hideMark/>
          </w:tcPr>
          <w:p w:rsidR="007523B0" w:rsidRPr="007523B0" w:rsidRDefault="007523B0" w:rsidP="007523B0">
            <w:pPr>
              <w:spacing w:after="0" w:line="240" w:lineRule="auto"/>
              <w:jc w:val="center"/>
              <w:rPr>
                <w:rFonts w:ascii="Arial" w:eastAsia="Times New Roman" w:hAnsi="Arial" w:cs="Arial"/>
                <w:sz w:val="18"/>
                <w:szCs w:val="18"/>
                <w:lang w:eastAsia="es-CO"/>
              </w:rPr>
            </w:pPr>
            <w:r w:rsidRPr="007523B0">
              <w:rPr>
                <w:rFonts w:ascii="Arial" w:eastAsia="Times New Roman" w:hAnsi="Arial" w:cs="Arial"/>
                <w:sz w:val="18"/>
                <w:szCs w:val="18"/>
                <w:lang w:eastAsia="es-CO"/>
              </w:rPr>
              <w:t> </w:t>
            </w:r>
          </w:p>
        </w:tc>
        <w:tc>
          <w:tcPr>
            <w:tcW w:w="2300" w:type="dxa"/>
            <w:tcBorders>
              <w:top w:val="nil"/>
              <w:left w:val="nil"/>
              <w:bottom w:val="single" w:sz="8" w:space="0" w:color="auto"/>
              <w:right w:val="single" w:sz="8" w:space="0" w:color="auto"/>
            </w:tcBorders>
            <w:shd w:val="clear" w:color="000000" w:fill="FFFFFF"/>
            <w:vAlign w:val="bottom"/>
            <w:hideMark/>
          </w:tcPr>
          <w:p w:rsidR="007523B0" w:rsidRPr="007523B0" w:rsidRDefault="007523B0" w:rsidP="007523B0">
            <w:pPr>
              <w:spacing w:after="0" w:line="240" w:lineRule="auto"/>
              <w:rPr>
                <w:rFonts w:ascii="Arial" w:eastAsia="Times New Roman" w:hAnsi="Arial" w:cs="Arial"/>
                <w:sz w:val="18"/>
                <w:szCs w:val="18"/>
                <w:lang w:eastAsia="es-CO"/>
              </w:rPr>
            </w:pPr>
            <w:r w:rsidRPr="007523B0">
              <w:rPr>
                <w:rFonts w:ascii="Arial" w:eastAsia="Times New Roman" w:hAnsi="Arial" w:cs="Arial"/>
                <w:sz w:val="18"/>
                <w:szCs w:val="18"/>
                <w:lang w:eastAsia="es-CO"/>
              </w:rPr>
              <w:t xml:space="preserve">Placa Cubierta   </w:t>
            </w:r>
          </w:p>
        </w:tc>
      </w:tr>
    </w:tbl>
    <w:p w:rsidR="007523B0" w:rsidRDefault="007523B0"/>
    <w:p w:rsidR="007523B0" w:rsidRDefault="007523B0"/>
    <w:sectPr w:rsidR="007523B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921"/>
    <w:rsid w:val="00087921"/>
    <w:rsid w:val="00277BBD"/>
    <w:rsid w:val="007523B0"/>
    <w:rsid w:val="00E5228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8B78CB-77CF-46DF-BC5C-34AB986F7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7BB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478990">
      <w:bodyDiv w:val="1"/>
      <w:marLeft w:val="0"/>
      <w:marRight w:val="0"/>
      <w:marTop w:val="0"/>
      <w:marBottom w:val="0"/>
      <w:divBdr>
        <w:top w:val="none" w:sz="0" w:space="0" w:color="auto"/>
        <w:left w:val="none" w:sz="0" w:space="0" w:color="auto"/>
        <w:bottom w:val="none" w:sz="0" w:space="0" w:color="auto"/>
        <w:right w:val="none" w:sz="0" w:space="0" w:color="auto"/>
      </w:divBdr>
    </w:div>
    <w:div w:id="1584686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customXml" Target="../customXml/item2.xml"/><Relationship Id="rId5" Type="http://schemas.openxmlformats.org/officeDocument/2006/relationships/image" Target="media/image2.png"/><Relationship Id="rId10" Type="http://schemas.openxmlformats.org/officeDocument/2006/relationships/customXml" Target="../customXml/item1.xm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8C9A8DAD5BE2A9428E0DC605B9257B3F" ma:contentTypeVersion="1" ma:contentTypeDescription="Crear nuevo documento." ma:contentTypeScope="" ma:versionID="7d319c86691f506356852127c0c7ed1e">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9EC07F0-2B1C-415B-A236-B6B2B9C5F8FE}"/>
</file>

<file path=customXml/itemProps2.xml><?xml version="1.0" encoding="utf-8"?>
<ds:datastoreItem xmlns:ds="http://schemas.openxmlformats.org/officeDocument/2006/customXml" ds:itemID="{AB9F5D81-A210-45A0-9487-E0826612A579}"/>
</file>

<file path=customXml/itemProps3.xml><?xml version="1.0" encoding="utf-8"?>
<ds:datastoreItem xmlns:ds="http://schemas.openxmlformats.org/officeDocument/2006/customXml" ds:itemID="{EF16A1C3-3C39-40EF-ACDC-CF0D23A2C884}"/>
</file>

<file path=docProps/app.xml><?xml version="1.0" encoding="utf-8"?>
<Properties xmlns="http://schemas.openxmlformats.org/officeDocument/2006/extended-properties" xmlns:vt="http://schemas.openxmlformats.org/officeDocument/2006/docPropsVTypes">
  <Template>Normal</Template>
  <TotalTime>2</TotalTime>
  <Pages>5</Pages>
  <Words>1128</Words>
  <Characters>6204</Characters>
  <Application>Microsoft Office Word</Application>
  <DocSecurity>0</DocSecurity>
  <Lines>51</Lines>
  <Paragraphs>14</Paragraphs>
  <ScaleCrop>false</ScaleCrop>
  <Company/>
  <LinksUpToDate>false</LinksUpToDate>
  <CharactersWithSpaces>7318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Luz Alzate Cadavid</dc:creator>
  <cp:keywords/>
  <dc:description/>
  <cp:lastModifiedBy>Sandra Luz Alzate Cadavid</cp:lastModifiedBy>
  <cp:revision>3</cp:revision>
  <dcterms:created xsi:type="dcterms:W3CDTF">2015-05-04T15:56:00Z</dcterms:created>
  <dcterms:modified xsi:type="dcterms:W3CDTF">2015-05-04T15:58:00Z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0x0101008C9A8DAD5BE2A9428E0DC605B9257B3F</vt:lpwstr>
  </property>
  <property fmtid="{D5CDD505-2E9C-101B-9397-08002B2CF9AE}" pid="3" name="Order">
    <vt:r8>600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